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D0C" w14:textId="77777777" w:rsidR="00F21A06" w:rsidRPr="00F21A06" w:rsidRDefault="00F21A06" w:rsidP="00F21A0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8"/>
          <w:szCs w:val="28"/>
          <w:lang w:eastAsia="et-EE"/>
        </w:rPr>
      </w:pPr>
      <w:r w:rsidRPr="00F21A06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et-EE"/>
        </w:rPr>
        <w:t>NB! Vaktsiinide puhul on märgitud </w:t>
      </w:r>
      <w:r w:rsidRPr="00F21A06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lang w:eastAsia="et-EE"/>
        </w:rPr>
        <w:t>ühe doosi</w:t>
      </w:r>
      <w:r w:rsidRPr="00F21A06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et-EE"/>
        </w:rPr>
        <w:t> hind.</w:t>
      </w:r>
    </w:p>
    <w:tbl>
      <w:tblPr>
        <w:tblW w:w="9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101"/>
        <w:gridCol w:w="1273"/>
        <w:gridCol w:w="16"/>
      </w:tblGrid>
      <w:tr w:rsidR="00F21A06" w:rsidRPr="00F21A06" w14:paraId="38E3CE16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D4ECA1" w:themeFill="accent1" w:themeFillTint="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53D113" w14:textId="23E81B2F" w:rsidR="00F21A06" w:rsidRPr="00F21A06" w:rsidRDefault="00F21A06" w:rsidP="00F21A06">
            <w:pPr>
              <w:spacing w:after="0" w:line="240" w:lineRule="auto"/>
              <w:ind w:right="-54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t-EE"/>
              </w:rPr>
              <w:t>Vaktsiini nimetus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D4ECA1" w:themeFill="accent1" w:themeFillTint="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88BD31" w14:textId="77777777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t-EE"/>
              </w:rPr>
              <w:t>Tasulise teenuse nimetus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D4ECA1" w:themeFill="accent1" w:themeFillTint="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EBADE" w14:textId="77777777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b/>
                <w:bCs/>
                <w:color w:val="000000"/>
                <w:sz w:val="23"/>
                <w:szCs w:val="23"/>
                <w:lang w:eastAsia="et-EE"/>
              </w:rPr>
              <w:t>Hind (EUR)</w:t>
            </w:r>
          </w:p>
        </w:tc>
      </w:tr>
      <w:tr w:rsidR="00F21A06" w:rsidRPr="00F21A06" w14:paraId="3E578838" w14:textId="77777777" w:rsidTr="00DD4847">
        <w:tc>
          <w:tcPr>
            <w:tcW w:w="9650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BEBEB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DA64BC" w14:textId="77777777" w:rsidR="00F21A06" w:rsidRPr="00F21A06" w:rsidRDefault="00F21A06" w:rsidP="00F21A0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b/>
                <w:bCs/>
                <w:color w:val="00B050"/>
                <w:sz w:val="23"/>
                <w:szCs w:val="23"/>
                <w:lang w:eastAsia="et-EE"/>
              </w:rPr>
              <w:t>VAKTSINEERIMINE</w:t>
            </w:r>
          </w:p>
        </w:tc>
      </w:tr>
      <w:tr w:rsidR="00F21A06" w:rsidRPr="00F21A06" w14:paraId="3BC6FE9C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119300" w14:textId="45A36BAB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14BDB" w14:textId="7CDD370B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Vaktsineerimispassi kontroll, vaktsineerimispassi duplikaadi väljastamine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7D6C5" w14:textId="77777777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15</w:t>
            </w:r>
          </w:p>
        </w:tc>
      </w:tr>
      <w:tr w:rsidR="00F21A06" w:rsidRPr="00F21A06" w14:paraId="077E63F3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C22859B" w14:textId="2D85B77B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6C6A78" w14:textId="77777777" w:rsidR="00F21A06" w:rsidRPr="00F21A06" w:rsidRDefault="00F21A06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Vaktsineerimispass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3D4B4B" w14:textId="7E64A9B8" w:rsidR="00F21A06" w:rsidRPr="00F21A06" w:rsidRDefault="00D27EA4" w:rsidP="00F21A0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5</w:t>
            </w:r>
          </w:p>
        </w:tc>
      </w:tr>
      <w:tr w:rsidR="00AF53CF" w:rsidRPr="00F21A06" w14:paraId="2C9FA556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EB8F18" w14:textId="4EEFBFF8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VaxiGrip Tetra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DDD5A78" w14:textId="382B6AE9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Gripivastane vaktsineerimine neljavalentse vaktsiiniga, täiskasvanu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FE483C2" w14:textId="74B13FF6" w:rsidR="00AF53CF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15</w:t>
            </w:r>
          </w:p>
        </w:tc>
      </w:tr>
      <w:tr w:rsidR="00AF53CF" w:rsidRPr="00F21A06" w14:paraId="3B1713EC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6CD23BE" w14:textId="5C1D6B78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Havrix-A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E0E7EB" w14:textId="77777777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A-hepatiidi vastane vaktsineerimine, täiskasvanu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E0F8C" w14:textId="489C1D0D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3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4</w:t>
            </w: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,5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6</w:t>
            </w:r>
          </w:p>
        </w:tc>
      </w:tr>
      <w:tr w:rsidR="00AF53CF" w:rsidRPr="00F21A06" w14:paraId="6FEF4899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F64290F" w14:textId="2FF14F99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Havrix-A 720 laste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82CF8" w14:textId="77777777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A-hepatiidi vastane vaktsineerimine, laps kuni 16a.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31FE22" w14:textId="3A5E5E2B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6,20</w:t>
            </w:r>
          </w:p>
        </w:tc>
      </w:tr>
      <w:tr w:rsidR="00AF53CF" w:rsidRPr="00F21A06" w14:paraId="12BB8D68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9C10526" w14:textId="49B5F3D7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Engerix - B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EF6E7B" w14:textId="77777777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B-hepatiidi vastane vaktsineerimine, täiskasvanu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6E18D5" w14:textId="79F623B2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28,96</w:t>
            </w:r>
          </w:p>
        </w:tc>
      </w:tr>
      <w:tr w:rsidR="00AF53CF" w:rsidRPr="00F21A06" w14:paraId="757CC91E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02C8315" w14:textId="773F3904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Twinrix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AD8E3B" w14:textId="4F7B3481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A+B-hepatiidi vastane vaktsineerimine, täiskasvanu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36197E" w14:textId="449A21FD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4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2,04</w:t>
            </w:r>
          </w:p>
        </w:tc>
      </w:tr>
      <w:tr w:rsidR="00AF53CF" w:rsidRPr="00F21A06" w14:paraId="23027CC2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3C75A4" w14:textId="5F6018CC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Typhin VI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D79E43A" w14:textId="04A42873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Kõhutüüfuse vastane vaktsineerimine </w:t>
            </w:r>
            <w:r w:rsidRPr="00F21A06">
              <w:rPr>
                <w:rFonts w:ascii="Lato" w:eastAsia="Times New Roman" w:hAnsi="Lato" w:cs="Times New Roman"/>
                <w:b/>
                <w:bCs/>
                <w:color w:val="FF7D21"/>
                <w:sz w:val="23"/>
                <w:szCs w:val="23"/>
                <w:lang w:eastAsia="et-EE"/>
              </w:rPr>
              <w:t>HETKEL EI OLE SAADAVAL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8356222" w14:textId="1594655A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28,45</w:t>
            </w:r>
          </w:p>
        </w:tc>
      </w:tr>
      <w:tr w:rsidR="00AF53CF" w:rsidRPr="00F21A06" w14:paraId="1D032BB1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78E01D" w14:textId="29750126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Boostrix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53A96E0" w14:textId="08B9E2CE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Difteeria + teetanuse + läkaköha vastane vaktsineerimine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BAB6CA" w14:textId="5E3E9DB3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5</w:t>
            </w: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,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09</w:t>
            </w:r>
          </w:p>
        </w:tc>
      </w:tr>
      <w:tr w:rsidR="00AF53CF" w:rsidRPr="00F21A06" w14:paraId="2A365D0A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DAFE3A5" w14:textId="3CAB19D1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Varilrix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FBCE936" w14:textId="0B0A2F16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Tuulerõugete vastane vaktsineerimine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D4BA645" w14:textId="20BD0F66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38,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17</w:t>
            </w:r>
          </w:p>
        </w:tc>
      </w:tr>
      <w:tr w:rsidR="00AF53CF" w:rsidRPr="00F21A06" w14:paraId="60E51652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29C166A" w14:textId="5437475F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Nimenrix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148273" w14:textId="67B9F2A8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Meningokoki vastane vaktsineerimine (A+C+Y+W135 serotüüp)</w:t>
            </w:r>
            <w:r w:rsidRPr="00F21A06">
              <w:rPr>
                <w:rFonts w:ascii="Lato" w:eastAsia="Times New Roman" w:hAnsi="Lato" w:cs="Times New Roman"/>
                <w:b/>
                <w:bCs/>
                <w:color w:val="FF7D21"/>
                <w:sz w:val="23"/>
                <w:szCs w:val="23"/>
                <w:lang w:eastAsia="et-EE"/>
              </w:rPr>
              <w:t xml:space="preserve"> HETKEL EI OLE SAADAVAL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DD5A7B" w14:textId="639F0D7E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5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1.53</w:t>
            </w:r>
          </w:p>
        </w:tc>
      </w:tr>
      <w:tr w:rsidR="00AF53CF" w:rsidRPr="00F21A06" w14:paraId="1AE8DDFF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96285F" w14:textId="4BFFE41E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Bexero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97A385" w14:textId="32DF2F49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Meningokoki vastane vaktsineerimine (B-serotüüp) </w:t>
            </w:r>
            <w:r w:rsidRPr="00F21A06">
              <w:rPr>
                <w:rFonts w:ascii="Lato" w:eastAsia="Times New Roman" w:hAnsi="Lato" w:cs="Times New Roman"/>
                <w:b/>
                <w:bCs/>
                <w:color w:val="FF7D21"/>
                <w:sz w:val="23"/>
                <w:szCs w:val="23"/>
                <w:lang w:eastAsia="et-EE"/>
              </w:rPr>
              <w:t>HETKEL EI OLE SAADAVAL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A690B72" w14:textId="3725DBF0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11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3,69</w:t>
            </w:r>
          </w:p>
        </w:tc>
      </w:tr>
      <w:tr w:rsidR="00AF53CF" w:rsidRPr="00F21A06" w14:paraId="32A469C5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2994159" w14:textId="2CDFCB3C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Encepur Adult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C6CD8A2" w14:textId="47C42E9B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Puukentsefaliidi vastane vaktsineerimine, täiskasvanu</w:t>
            </w:r>
            <w:r w:rsidR="00DD4847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6BFAEDE" w14:textId="3E566969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29,58</w:t>
            </w:r>
          </w:p>
        </w:tc>
      </w:tr>
      <w:tr w:rsidR="00AF53CF" w:rsidRPr="00F21A06" w14:paraId="7A56D0BE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87A6C6D" w14:textId="037709D2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Encepur Children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9E84D7" w14:textId="01F619AC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Puukentsefaliidi vastane vaktsineerimine,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 ( 1-11 aastased lapsed)</w:t>
            </w:r>
            <w:r w:rsidR="00DD4847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5AED84" w14:textId="347CF0A2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8.45</w:t>
            </w:r>
          </w:p>
        </w:tc>
      </w:tr>
      <w:tr w:rsidR="00AF53CF" w:rsidRPr="00F21A06" w14:paraId="318A4462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F930986" w14:textId="490327CD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Stamaril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6E1474C" w14:textId="191AB18D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Kollapalaviku vastane vaktsineerimine </w:t>
            </w:r>
            <w:r w:rsidRPr="00F21A06">
              <w:rPr>
                <w:rFonts w:ascii="Lato" w:eastAsia="Times New Roman" w:hAnsi="Lato" w:cs="Times New Roman"/>
                <w:b/>
                <w:bCs/>
                <w:color w:val="FF7D21"/>
                <w:sz w:val="23"/>
                <w:szCs w:val="23"/>
                <w:lang w:eastAsia="et-EE"/>
              </w:rPr>
              <w:t>HETKEL EI OLE SAADAVAL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7924EC" w14:textId="301A2C0A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39,68</w:t>
            </w:r>
          </w:p>
        </w:tc>
      </w:tr>
      <w:tr w:rsidR="00AF53CF" w:rsidRPr="00F21A06" w14:paraId="3E336349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6E247E" w14:textId="4D995374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lastRenderedPageBreak/>
              <w:t>Pneumovax 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C7AB4CA" w14:textId="4F4D6632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Pneumokokk-infektsiooni vastane vaktsineerimine 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A767A01" w14:textId="01A405D0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3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1,22</w:t>
            </w:r>
          </w:p>
        </w:tc>
      </w:tr>
      <w:tr w:rsidR="00AF53CF" w:rsidRPr="00F21A06" w14:paraId="360D2748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474C913" w14:textId="0C7FAB52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Prevenar 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52CAC7" w14:textId="18DC2975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Pneumokokk-infektsiooni vastane vaktsineerimine 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639E4D9" w14:textId="512F231D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61.07</w:t>
            </w:r>
          </w:p>
        </w:tc>
      </w:tr>
      <w:tr w:rsidR="00AF53CF" w:rsidRPr="00F21A06" w14:paraId="6C7E0108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A8D5D1" w14:textId="1862FB2C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Cervarix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51F728A" w14:textId="284A8ADF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Papilloomiviiruse vastane vaktsineerimine </w:t>
            </w:r>
            <w:r w:rsidRPr="00F21A06">
              <w:rPr>
                <w:rFonts w:ascii="Lato" w:eastAsia="Times New Roman" w:hAnsi="Lato" w:cs="Times New Roman"/>
                <w:b/>
                <w:bCs/>
                <w:color w:val="FF7D21"/>
                <w:sz w:val="23"/>
                <w:szCs w:val="23"/>
                <w:lang w:eastAsia="et-EE"/>
              </w:rPr>
              <w:t>HETKEL EI OLE SAADAVAL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79FA24" w14:textId="4EBE5637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12,66</w:t>
            </w:r>
          </w:p>
        </w:tc>
      </w:tr>
      <w:tr w:rsidR="00AF53CF" w:rsidRPr="00F21A06" w14:paraId="66492541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FA7476" w14:textId="76FE6793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Gardasil 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B52A3B6" w14:textId="18D86C50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Papilloomiviiruse vastane vaktsineerimine 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C5F7CF2" w14:textId="41C000EB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17,77</w:t>
            </w:r>
          </w:p>
        </w:tc>
      </w:tr>
      <w:tr w:rsidR="00AF53CF" w:rsidRPr="00F21A06" w14:paraId="34C99220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272A8C" w14:textId="7DF018A0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M-M-R vaxpro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C9800F8" w14:textId="7EEDA97B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Leetrite-mumpsi-punetiste vastane vaksineerimine, täiskasvanu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6A0835" w14:textId="7E8BE185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7,47</w:t>
            </w:r>
          </w:p>
        </w:tc>
      </w:tr>
      <w:tr w:rsidR="00AF53CF" w:rsidRPr="00F21A06" w14:paraId="2A9C02EF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3F7AA4C" w14:textId="5757A5AC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Zostavax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F4CE2D3" w14:textId="587BA926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 xml:space="preserve">Vöötohatise vastane vaktsineerimine </w:t>
            </w:r>
            <w:r w:rsidRPr="00F21A06">
              <w:rPr>
                <w:rFonts w:ascii="Lato" w:eastAsia="Times New Roman" w:hAnsi="Lato" w:cs="Times New Roman"/>
                <w:b/>
                <w:bCs/>
                <w:color w:val="FF7D21"/>
                <w:sz w:val="23"/>
                <w:szCs w:val="23"/>
                <w:lang w:eastAsia="et-EE"/>
              </w:rPr>
              <w:t>HETKEL EI OLE SAADAVAL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A6A1DB" w14:textId="1B1505B3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1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30</w:t>
            </w: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,</w:t>
            </w:r>
            <w:r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2</w:t>
            </w:r>
            <w:r w:rsidRPr="00F21A06"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  <w:t>5</w:t>
            </w:r>
          </w:p>
        </w:tc>
      </w:tr>
      <w:tr w:rsidR="00AF53CF" w:rsidRPr="00F21A06" w14:paraId="1BADAF7A" w14:textId="77777777" w:rsidTr="00DD4847">
        <w:trPr>
          <w:gridAfter w:val="1"/>
          <w:wAfter w:w="16" w:type="dxa"/>
        </w:trPr>
        <w:tc>
          <w:tcPr>
            <w:tcW w:w="2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E296364" w14:textId="2DBBE7BC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4D6C1A1" w14:textId="0A831223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CF1035" w14:textId="665FF691" w:rsidR="00AF53CF" w:rsidRPr="00F21A06" w:rsidRDefault="00AF53CF" w:rsidP="00AF53CF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3"/>
                <w:szCs w:val="23"/>
                <w:lang w:eastAsia="et-EE"/>
              </w:rPr>
            </w:pPr>
          </w:p>
        </w:tc>
      </w:tr>
    </w:tbl>
    <w:p w14:paraId="561F7D53" w14:textId="77777777" w:rsidR="00D621AF" w:rsidRDefault="00D621AF"/>
    <w:sectPr w:rsidR="00D6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06"/>
    <w:rsid w:val="002413A3"/>
    <w:rsid w:val="004D2628"/>
    <w:rsid w:val="006F27B3"/>
    <w:rsid w:val="007D29A1"/>
    <w:rsid w:val="00867A22"/>
    <w:rsid w:val="00AF53CF"/>
    <w:rsid w:val="00BD19BB"/>
    <w:rsid w:val="00D27EA4"/>
    <w:rsid w:val="00D621AF"/>
    <w:rsid w:val="00DD4847"/>
    <w:rsid w:val="00E41E7A"/>
    <w:rsid w:val="00F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AE9"/>
  <w15:chartTrackingRefBased/>
  <w15:docId w15:val="{BCF965AC-642D-43F6-A0AE-9C5F4B1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D29A1"/>
    <w:rPr>
      <w:b/>
      <w:bCs/>
    </w:rPr>
  </w:style>
  <w:style w:type="paragraph" w:styleId="a4">
    <w:name w:val="Normal (Web)"/>
    <w:basedOn w:val="a"/>
    <w:uiPriority w:val="99"/>
    <w:semiHidden/>
    <w:unhideWhenUsed/>
    <w:rsid w:val="00F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a5">
    <w:name w:val="Emphasis"/>
    <w:basedOn w:val="a0"/>
    <w:uiPriority w:val="20"/>
    <w:qFormat/>
    <w:rsid w:val="00F21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Gorskova</dc:creator>
  <cp:keywords/>
  <dc:description/>
  <cp:lastModifiedBy>Anastassia Gorskova</cp:lastModifiedBy>
  <cp:revision>2</cp:revision>
  <dcterms:created xsi:type="dcterms:W3CDTF">2021-11-02T08:55:00Z</dcterms:created>
  <dcterms:modified xsi:type="dcterms:W3CDTF">2022-01-18T10:44:00Z</dcterms:modified>
</cp:coreProperties>
</file>