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3C" w:rsidRDefault="00D6193C" w:rsidP="00D6193C">
      <w:pPr>
        <w:jc w:val="center"/>
        <w:rPr>
          <w:sz w:val="28"/>
          <w:szCs w:val="28"/>
          <w:lang w:val="et-EE"/>
        </w:rPr>
      </w:pPr>
    </w:p>
    <w:p w:rsidR="00A9675B" w:rsidRDefault="00A9675B" w:rsidP="00D6193C">
      <w:pPr>
        <w:jc w:val="center"/>
        <w:rPr>
          <w:sz w:val="28"/>
          <w:szCs w:val="28"/>
          <w:lang w:val="et-EE"/>
        </w:rPr>
      </w:pPr>
    </w:p>
    <w:p w:rsidR="00A9675B" w:rsidRDefault="00A9675B" w:rsidP="00D6193C">
      <w:pPr>
        <w:jc w:val="center"/>
        <w:rPr>
          <w:sz w:val="28"/>
          <w:szCs w:val="28"/>
          <w:lang w:val="et-EE"/>
        </w:rPr>
      </w:pPr>
    </w:p>
    <w:p w:rsidR="00A9675B" w:rsidRDefault="00A9675B" w:rsidP="00D6193C">
      <w:pPr>
        <w:jc w:val="center"/>
        <w:rPr>
          <w:sz w:val="28"/>
          <w:szCs w:val="28"/>
          <w:lang w:val="et-EE"/>
        </w:rPr>
      </w:pPr>
    </w:p>
    <w:p w:rsidR="00D6193C" w:rsidRPr="00A9675B" w:rsidRDefault="00D6193C" w:rsidP="00A9675B">
      <w:pPr>
        <w:jc w:val="center"/>
        <w:rPr>
          <w:sz w:val="36"/>
          <w:szCs w:val="36"/>
          <w:lang w:val="et-EE"/>
        </w:rPr>
      </w:pPr>
      <w:r w:rsidRPr="00A9675B">
        <w:rPr>
          <w:sz w:val="36"/>
          <w:szCs w:val="36"/>
          <w:lang w:val="et-EE"/>
        </w:rPr>
        <w:t>SA NARVA HAIGLA</w:t>
      </w:r>
    </w:p>
    <w:p w:rsidR="00D6193C" w:rsidRDefault="00A9675B" w:rsidP="00D6193C">
      <w:pPr>
        <w:jc w:val="center"/>
        <w:rPr>
          <w:sz w:val="36"/>
          <w:szCs w:val="36"/>
          <w:lang w:val="et-EE"/>
        </w:rPr>
      </w:pPr>
      <w:r>
        <w:rPr>
          <w:sz w:val="36"/>
          <w:szCs w:val="36"/>
          <w:lang w:val="et-EE"/>
        </w:rPr>
        <w:t>STATSIONAARSETE PATSIENTIDE RAHULOLU</w:t>
      </w:r>
    </w:p>
    <w:p w:rsidR="00D6193C" w:rsidRPr="00A9675B" w:rsidRDefault="00A9675B" w:rsidP="00A9675B">
      <w:pPr>
        <w:jc w:val="center"/>
        <w:rPr>
          <w:sz w:val="36"/>
          <w:szCs w:val="36"/>
          <w:lang w:val="et-EE"/>
        </w:rPr>
      </w:pPr>
      <w:r>
        <w:rPr>
          <w:sz w:val="36"/>
          <w:szCs w:val="36"/>
          <w:lang w:val="et-EE"/>
        </w:rPr>
        <w:t xml:space="preserve">UURING </w:t>
      </w:r>
      <w:r w:rsidR="00D6193C" w:rsidRPr="00A9675B">
        <w:rPr>
          <w:sz w:val="36"/>
          <w:szCs w:val="36"/>
          <w:lang w:val="et-EE"/>
        </w:rPr>
        <w:t>2021</w:t>
      </w: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ind w:left="709"/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A9675B" w:rsidRDefault="00A9675B" w:rsidP="00D6193C">
      <w:pPr>
        <w:jc w:val="center"/>
        <w:rPr>
          <w:sz w:val="44"/>
          <w:szCs w:val="44"/>
          <w:lang w:val="et-EE"/>
        </w:rPr>
      </w:pPr>
    </w:p>
    <w:p w:rsidR="00A9675B" w:rsidRDefault="00A9675B" w:rsidP="00D6193C">
      <w:pPr>
        <w:jc w:val="center"/>
        <w:rPr>
          <w:sz w:val="44"/>
          <w:szCs w:val="44"/>
          <w:lang w:val="et-EE"/>
        </w:rPr>
      </w:pPr>
    </w:p>
    <w:p w:rsidR="00D6193C" w:rsidRDefault="00D6193C" w:rsidP="00D6193C">
      <w:pPr>
        <w:jc w:val="center"/>
        <w:rPr>
          <w:sz w:val="44"/>
          <w:szCs w:val="44"/>
          <w:lang w:val="et-EE"/>
        </w:rPr>
      </w:pPr>
    </w:p>
    <w:p w:rsidR="00D6193C" w:rsidRPr="00111B63" w:rsidRDefault="00D6193C" w:rsidP="00D6193C">
      <w:pPr>
        <w:rPr>
          <w:sz w:val="44"/>
          <w:szCs w:val="44"/>
          <w:lang w:val="et-EE"/>
        </w:rPr>
      </w:pPr>
    </w:p>
    <w:p w:rsidR="00D6193C" w:rsidRPr="0058229F" w:rsidRDefault="00D6193C" w:rsidP="00D61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t-EE"/>
        </w:rPr>
        <w:t>2021</w:t>
      </w:r>
    </w:p>
    <w:p w:rsidR="00C6363B" w:rsidRPr="0058229F" w:rsidRDefault="00C6363B" w:rsidP="001C5579">
      <w:pPr>
        <w:rPr>
          <w:b/>
          <w:sz w:val="28"/>
          <w:szCs w:val="28"/>
        </w:rPr>
      </w:pPr>
    </w:p>
    <w:p w:rsidR="00D6193C" w:rsidRPr="00776CD0" w:rsidRDefault="00776CD0" w:rsidP="00D6193C">
      <w:pPr>
        <w:rPr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lastRenderedPageBreak/>
        <w:t>sisukord</w:t>
      </w:r>
    </w:p>
    <w:p w:rsidR="00D6193C" w:rsidRDefault="00D6193C" w:rsidP="00D6193C">
      <w:pPr>
        <w:rPr>
          <w:sz w:val="28"/>
          <w:szCs w:val="28"/>
          <w:lang w:val="et-EE"/>
        </w:rPr>
      </w:pPr>
    </w:p>
    <w:p w:rsidR="00D6193C" w:rsidRDefault="00D6193C" w:rsidP="00D6193C">
      <w:pPr>
        <w:jc w:val="both"/>
        <w:rPr>
          <w:lang w:val="et-EE"/>
        </w:rPr>
      </w:pPr>
      <w:r>
        <w:rPr>
          <w:lang w:val="et-EE"/>
        </w:rPr>
        <w:t>SA NARVA HAIGLA............................................................................................................................  1</w:t>
      </w:r>
    </w:p>
    <w:p w:rsidR="00D6193C" w:rsidRDefault="008844A5" w:rsidP="00D6193C">
      <w:pPr>
        <w:pStyle w:val="ListParagraph"/>
        <w:numPr>
          <w:ilvl w:val="0"/>
          <w:numId w:val="1"/>
        </w:numPr>
        <w:ind w:left="0" w:firstLine="0"/>
        <w:jc w:val="both"/>
        <w:rPr>
          <w:lang w:val="et-EE"/>
        </w:rPr>
      </w:pPr>
      <w:r>
        <w:rPr>
          <w:lang w:val="et-EE"/>
        </w:rPr>
        <w:t xml:space="preserve">Uuringu läbiviimise </w:t>
      </w:r>
      <w:r w:rsidR="006B23A7">
        <w:rPr>
          <w:lang w:val="et-EE"/>
        </w:rPr>
        <w:t>m</w:t>
      </w:r>
      <w:r w:rsidR="00776CD0">
        <w:rPr>
          <w:lang w:val="et-EE"/>
        </w:rPr>
        <w:t>etoodika</w:t>
      </w:r>
      <w:r w:rsidR="00D6193C">
        <w:rPr>
          <w:lang w:val="et-EE"/>
        </w:rPr>
        <w:t>.....................................................................</w:t>
      </w:r>
      <w:r w:rsidR="003862D2">
        <w:rPr>
          <w:lang w:val="et-EE"/>
        </w:rPr>
        <w:t>.................</w:t>
      </w:r>
      <w:r w:rsidR="003862D2">
        <w:rPr>
          <w:lang w:val="ru-RU"/>
        </w:rPr>
        <w:t>..</w:t>
      </w:r>
      <w:r w:rsidR="003862D2">
        <w:rPr>
          <w:lang w:val="et-EE"/>
        </w:rPr>
        <w:t>.</w:t>
      </w:r>
      <w:r w:rsidR="00CD6472">
        <w:rPr>
          <w:lang w:val="et-EE"/>
        </w:rPr>
        <w:t xml:space="preserve">........... </w:t>
      </w:r>
      <w:r w:rsidR="00D6193C">
        <w:rPr>
          <w:lang w:val="et-EE"/>
        </w:rPr>
        <w:t>3</w:t>
      </w:r>
    </w:p>
    <w:p w:rsidR="00D6193C" w:rsidRDefault="003E5FDC" w:rsidP="00D6193C">
      <w:pPr>
        <w:pStyle w:val="ListParagraph"/>
        <w:numPr>
          <w:ilvl w:val="0"/>
          <w:numId w:val="1"/>
        </w:numPr>
        <w:ind w:left="0" w:firstLine="0"/>
        <w:jc w:val="both"/>
        <w:rPr>
          <w:lang w:val="et-EE"/>
        </w:rPr>
      </w:pPr>
      <w:r>
        <w:rPr>
          <w:lang w:val="et-EE"/>
        </w:rPr>
        <w:t>Andmeanalüüs</w:t>
      </w:r>
      <w:r w:rsidR="003862D2">
        <w:rPr>
          <w:lang w:val="ru-RU"/>
        </w:rPr>
        <w:t xml:space="preserve"> </w:t>
      </w:r>
      <w:r w:rsidR="00D6193C">
        <w:rPr>
          <w:lang w:val="et-EE"/>
        </w:rPr>
        <w:t>..........................................................................................</w:t>
      </w:r>
      <w:r w:rsidR="003862D2">
        <w:rPr>
          <w:lang w:val="et-EE"/>
        </w:rPr>
        <w:t>...............................</w:t>
      </w:r>
      <w:r w:rsidR="003862D2">
        <w:rPr>
          <w:lang w:val="ru-RU"/>
        </w:rPr>
        <w:t>..</w:t>
      </w:r>
      <w:r w:rsidR="00CD6472">
        <w:rPr>
          <w:lang w:val="et-EE"/>
        </w:rPr>
        <w:t>..</w:t>
      </w:r>
      <w:r w:rsidR="00D6193C">
        <w:rPr>
          <w:lang w:val="et-EE"/>
        </w:rPr>
        <w:t xml:space="preserve"> 3</w:t>
      </w:r>
    </w:p>
    <w:p w:rsidR="00D6193C" w:rsidRDefault="00154EE6" w:rsidP="00D6193C">
      <w:pPr>
        <w:pStyle w:val="ListParagraph"/>
        <w:numPr>
          <w:ilvl w:val="0"/>
          <w:numId w:val="1"/>
        </w:numPr>
        <w:ind w:left="0" w:firstLine="0"/>
        <w:jc w:val="both"/>
        <w:rPr>
          <w:lang w:val="et-EE"/>
        </w:rPr>
      </w:pPr>
      <w:r>
        <w:rPr>
          <w:lang w:val="et-EE"/>
        </w:rPr>
        <w:t xml:space="preserve">Respondentide valik </w:t>
      </w:r>
      <w:r w:rsidR="00D6193C">
        <w:rPr>
          <w:lang w:val="et-EE"/>
        </w:rPr>
        <w:t>...............................................................................................</w:t>
      </w:r>
      <w:r w:rsidR="00073870">
        <w:rPr>
          <w:lang w:val="et-EE"/>
        </w:rPr>
        <w:t>..........</w:t>
      </w:r>
      <w:r w:rsidR="00073870" w:rsidRPr="00CD6472">
        <w:t>...</w:t>
      </w:r>
      <w:r w:rsidR="00CD6472">
        <w:rPr>
          <w:lang w:val="et-EE"/>
        </w:rPr>
        <w:t xml:space="preserve">........ </w:t>
      </w:r>
      <w:r w:rsidR="00D6193C">
        <w:rPr>
          <w:lang w:val="et-EE"/>
        </w:rPr>
        <w:t>3</w:t>
      </w:r>
    </w:p>
    <w:p w:rsidR="00D6193C" w:rsidRDefault="00910764" w:rsidP="00D6193C">
      <w:pPr>
        <w:pStyle w:val="ListParagraph"/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Vastanute iseloomustus: </w:t>
      </w:r>
      <w:r w:rsidR="00073870">
        <w:rPr>
          <w:lang w:val="et-EE"/>
        </w:rPr>
        <w:t xml:space="preserve"> </w:t>
      </w:r>
      <w:r w:rsidR="001E19F9">
        <w:rPr>
          <w:lang w:val="et-EE"/>
        </w:rPr>
        <w:t>sugu, vanus ja vastuse keel</w:t>
      </w:r>
      <w:r w:rsidR="00D6193C">
        <w:rPr>
          <w:lang w:val="et-EE"/>
        </w:rPr>
        <w:t>..........................</w:t>
      </w:r>
      <w:r w:rsidR="00073870">
        <w:rPr>
          <w:lang w:val="et-EE"/>
        </w:rPr>
        <w:t>...............</w:t>
      </w:r>
      <w:r w:rsidR="00CD6472">
        <w:t>....</w:t>
      </w:r>
      <w:r>
        <w:t>...............</w:t>
      </w:r>
      <w:bookmarkStart w:id="0" w:name="_GoBack"/>
      <w:bookmarkEnd w:id="0"/>
      <w:r w:rsidR="00CD6472">
        <w:t xml:space="preserve"> </w:t>
      </w:r>
      <w:r w:rsidR="00D6193C">
        <w:rPr>
          <w:lang w:val="et-EE"/>
        </w:rPr>
        <w:t>4</w:t>
      </w:r>
    </w:p>
    <w:p w:rsidR="00D6193C" w:rsidRDefault="00C03C5B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Elukoht</w:t>
      </w:r>
      <w:r w:rsidR="006D51AC" w:rsidRPr="006D51AC">
        <w:rPr>
          <w:lang w:val="et-EE"/>
        </w:rPr>
        <w:t xml:space="preserve"> </w:t>
      </w:r>
      <w:r w:rsidR="00D6193C">
        <w:rPr>
          <w:lang w:val="et-EE"/>
        </w:rPr>
        <w:t>...................................................................................</w:t>
      </w:r>
      <w:r w:rsidR="006D51AC">
        <w:rPr>
          <w:lang w:val="et-EE"/>
        </w:rPr>
        <w:t>...........................</w:t>
      </w:r>
      <w:r w:rsidR="00CD6472">
        <w:rPr>
          <w:lang w:val="et-EE"/>
        </w:rPr>
        <w:t>...................</w:t>
      </w:r>
      <w:r w:rsidR="00D6193C">
        <w:rPr>
          <w:lang w:val="et-EE"/>
        </w:rPr>
        <w:t xml:space="preserve"> 4</w:t>
      </w:r>
    </w:p>
    <w:p w:rsidR="00D6193C" w:rsidRDefault="00AA7435" w:rsidP="00D6193C">
      <w:pPr>
        <w:pStyle w:val="ListParagraph"/>
        <w:numPr>
          <w:ilvl w:val="0"/>
          <w:numId w:val="1"/>
        </w:numPr>
        <w:ind w:left="0" w:firstLine="0"/>
        <w:rPr>
          <w:lang w:val="et-EE"/>
        </w:rPr>
      </w:pPr>
      <w:r>
        <w:rPr>
          <w:lang w:val="et-EE"/>
        </w:rPr>
        <w:t>Uuringu</w:t>
      </w:r>
      <w:r w:rsidR="006D51AC">
        <w:rPr>
          <w:lang w:val="et-EE"/>
        </w:rPr>
        <w:t xml:space="preserve"> </w:t>
      </w:r>
      <w:r>
        <w:rPr>
          <w:lang w:val="et-EE"/>
        </w:rPr>
        <w:t xml:space="preserve">tulemuste </w:t>
      </w:r>
      <w:r w:rsidR="00FD6F57">
        <w:rPr>
          <w:lang w:val="et-EE"/>
        </w:rPr>
        <w:t xml:space="preserve">statistilised </w:t>
      </w:r>
      <w:r>
        <w:rPr>
          <w:lang w:val="et-EE"/>
        </w:rPr>
        <w:t>kokkuvõt</w:t>
      </w:r>
      <w:r w:rsidR="00FD6F57">
        <w:rPr>
          <w:lang w:val="et-EE"/>
        </w:rPr>
        <w:t>t</w:t>
      </w:r>
      <w:r>
        <w:rPr>
          <w:lang w:val="et-EE"/>
        </w:rPr>
        <w:t>e</w:t>
      </w:r>
      <w:r w:rsidR="00FD6F57">
        <w:rPr>
          <w:lang w:val="et-EE"/>
        </w:rPr>
        <w:t>d</w:t>
      </w:r>
      <w:r w:rsidR="00D6193C">
        <w:rPr>
          <w:lang w:val="et-EE"/>
        </w:rPr>
        <w:t>...............................................................</w:t>
      </w:r>
      <w:r w:rsidR="006D51AC">
        <w:rPr>
          <w:lang w:val="et-EE"/>
        </w:rPr>
        <w:t>.....</w:t>
      </w:r>
      <w:r w:rsidR="006D51AC" w:rsidRPr="00FD6F57">
        <w:rPr>
          <w:lang w:val="et-EE"/>
        </w:rPr>
        <w:t>..........</w:t>
      </w:r>
      <w:r w:rsidR="00CD6472">
        <w:rPr>
          <w:lang w:val="et-EE"/>
        </w:rPr>
        <w:t xml:space="preserve">.. </w:t>
      </w:r>
      <w:r w:rsidR="00D6193C">
        <w:rPr>
          <w:lang w:val="et-EE"/>
        </w:rPr>
        <w:t>5</w:t>
      </w:r>
    </w:p>
    <w:p w:rsidR="00D6193C" w:rsidRDefault="00135DC7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Üldine rahulolu ja lojaalsus</w:t>
      </w:r>
      <w:r w:rsidR="00D6193C">
        <w:rPr>
          <w:lang w:val="et-EE"/>
        </w:rPr>
        <w:t>..............................................................</w:t>
      </w:r>
      <w:r w:rsidR="006D51AC">
        <w:rPr>
          <w:lang w:val="et-EE"/>
        </w:rPr>
        <w:t>..............</w:t>
      </w:r>
      <w:r w:rsidR="00CD6472">
        <w:rPr>
          <w:lang w:val="et-EE"/>
        </w:rPr>
        <w:t xml:space="preserve">....................... </w:t>
      </w:r>
      <w:r w:rsidR="00D6193C">
        <w:rPr>
          <w:lang w:val="et-EE"/>
        </w:rPr>
        <w:t>5</w:t>
      </w:r>
    </w:p>
    <w:p w:rsidR="00D6193C" w:rsidRDefault="001274F4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Haiglasse saabumine</w:t>
      </w:r>
      <w:r w:rsidR="00D6193C">
        <w:rPr>
          <w:lang w:val="et-EE"/>
        </w:rPr>
        <w:t>..............................................................................</w:t>
      </w:r>
      <w:r w:rsidR="006D51AC">
        <w:rPr>
          <w:lang w:val="et-EE"/>
        </w:rPr>
        <w:t>........................</w:t>
      </w:r>
      <w:r w:rsidR="00CD6472">
        <w:rPr>
          <w:lang w:val="et-EE"/>
        </w:rPr>
        <w:t xml:space="preserve">....... </w:t>
      </w:r>
      <w:r w:rsidR="00D6193C">
        <w:rPr>
          <w:lang w:val="et-EE"/>
        </w:rPr>
        <w:t xml:space="preserve">6 </w:t>
      </w:r>
    </w:p>
    <w:p w:rsidR="007325C3" w:rsidRPr="007325C3" w:rsidRDefault="001274F4" w:rsidP="007325C3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Haiglaravi</w:t>
      </w:r>
      <w:r w:rsidR="00D6193C">
        <w:rPr>
          <w:lang w:val="et-EE"/>
        </w:rPr>
        <w:t>............................................................................................</w:t>
      </w:r>
      <w:r w:rsidR="006D51AC">
        <w:rPr>
          <w:lang w:val="et-EE"/>
        </w:rPr>
        <w:t>..................</w:t>
      </w:r>
      <w:r w:rsidR="00CD6472">
        <w:rPr>
          <w:lang w:val="et-EE"/>
        </w:rPr>
        <w:t xml:space="preserve">................ </w:t>
      </w:r>
      <w:r w:rsidR="00D6193C" w:rsidRPr="00CD6472">
        <w:t>9</w:t>
      </w:r>
    </w:p>
    <w:p w:rsidR="00D6193C" w:rsidRPr="007325C3" w:rsidRDefault="007325C3" w:rsidP="007325C3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</w:t>
      </w:r>
      <w:r w:rsidR="00770295">
        <w:rPr>
          <w:lang w:val="et-EE"/>
        </w:rPr>
        <w:t>Rahulolu raviarstiga</w:t>
      </w:r>
      <w:r w:rsidR="00D6193C" w:rsidRPr="007325C3">
        <w:rPr>
          <w:lang w:val="et-EE"/>
        </w:rPr>
        <w:t>..............................................................................</w:t>
      </w:r>
      <w:r w:rsidR="006D51AC" w:rsidRPr="007325C3">
        <w:rPr>
          <w:lang w:val="et-EE"/>
        </w:rPr>
        <w:t>..</w:t>
      </w:r>
      <w:r w:rsidR="00CD6472">
        <w:rPr>
          <w:lang w:val="et-EE"/>
        </w:rPr>
        <w:t xml:space="preserve">............................. </w:t>
      </w:r>
      <w:r w:rsidR="00D6193C" w:rsidRPr="007325C3">
        <w:rPr>
          <w:lang w:val="et-EE"/>
        </w:rPr>
        <w:t>11</w:t>
      </w:r>
    </w:p>
    <w:p w:rsidR="00D6193C" w:rsidRDefault="00770295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Rahulolu</w:t>
      </w:r>
      <w:r w:rsidR="006D51AC" w:rsidRPr="00770295">
        <w:rPr>
          <w:lang w:val="et-EE"/>
        </w:rPr>
        <w:t xml:space="preserve"> </w:t>
      </w:r>
      <w:r>
        <w:rPr>
          <w:lang w:val="et-EE"/>
        </w:rPr>
        <w:t>õdedega/ämmaemandatega</w:t>
      </w:r>
      <w:r w:rsidR="00D6193C">
        <w:rPr>
          <w:lang w:val="et-EE"/>
        </w:rPr>
        <w:t>...................................................</w:t>
      </w:r>
      <w:r w:rsidR="006D51AC">
        <w:rPr>
          <w:lang w:val="et-EE"/>
        </w:rPr>
        <w:t>......</w:t>
      </w:r>
      <w:r w:rsidR="006D51AC" w:rsidRPr="00770295">
        <w:rPr>
          <w:lang w:val="et-EE"/>
        </w:rPr>
        <w:t>.............</w:t>
      </w:r>
      <w:r w:rsidR="006D51AC">
        <w:rPr>
          <w:lang w:val="et-EE"/>
        </w:rPr>
        <w:t>.</w:t>
      </w:r>
      <w:r w:rsidR="00CD6472">
        <w:rPr>
          <w:lang w:val="et-EE"/>
        </w:rPr>
        <w:t xml:space="preserve">........... </w:t>
      </w:r>
      <w:r w:rsidR="00A9603D">
        <w:rPr>
          <w:lang w:val="et-EE"/>
        </w:rPr>
        <w:t>1</w:t>
      </w:r>
      <w:r w:rsidR="00A9603D" w:rsidRPr="00770295">
        <w:rPr>
          <w:lang w:val="et-EE"/>
        </w:rPr>
        <w:t>4</w:t>
      </w:r>
    </w:p>
    <w:p w:rsidR="00D6193C" w:rsidRDefault="00770295" w:rsidP="00D6193C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Rahulolu</w:t>
      </w:r>
      <w:r w:rsidRPr="00CD6472">
        <w:t xml:space="preserve"> </w:t>
      </w:r>
      <w:r w:rsidR="005F1C09">
        <w:rPr>
          <w:lang w:val="et-EE"/>
        </w:rPr>
        <w:t>haiglaga</w:t>
      </w:r>
      <w:r w:rsidR="006D51AC" w:rsidRPr="00DE26AB">
        <w:rPr>
          <w:lang w:val="et-EE"/>
        </w:rPr>
        <w:t xml:space="preserve"> </w:t>
      </w:r>
      <w:r w:rsidR="00D6193C">
        <w:rPr>
          <w:lang w:val="et-EE"/>
        </w:rPr>
        <w:t>.................................................................................</w:t>
      </w:r>
      <w:r w:rsidR="00DE26AB">
        <w:rPr>
          <w:lang w:val="et-EE"/>
        </w:rPr>
        <w:t>........</w:t>
      </w:r>
      <w:r w:rsidR="00CD6472">
        <w:rPr>
          <w:lang w:val="et-EE"/>
        </w:rPr>
        <w:t xml:space="preserve">...................... </w:t>
      </w:r>
      <w:r w:rsidR="00A9603D">
        <w:rPr>
          <w:lang w:val="et-EE"/>
        </w:rPr>
        <w:t>1</w:t>
      </w:r>
      <w:r w:rsidR="00A9603D" w:rsidRPr="00CD6472">
        <w:t>7</w:t>
      </w:r>
    </w:p>
    <w:p w:rsidR="00DE26AB" w:rsidRPr="00DE26AB" w:rsidRDefault="00770295" w:rsidP="00DE26AB">
      <w:pPr>
        <w:pStyle w:val="ListParagraph"/>
        <w:numPr>
          <w:ilvl w:val="1"/>
          <w:numId w:val="1"/>
        </w:numPr>
        <w:rPr>
          <w:lang w:val="et-EE"/>
        </w:rPr>
      </w:pPr>
      <w:r>
        <w:rPr>
          <w:lang w:val="et-EE"/>
        </w:rPr>
        <w:t xml:space="preserve"> Rahulolu</w:t>
      </w:r>
      <w:r w:rsidRPr="00D21710">
        <w:rPr>
          <w:lang w:val="et-EE"/>
        </w:rPr>
        <w:t xml:space="preserve"> </w:t>
      </w:r>
      <w:r w:rsidR="00D21710">
        <w:rPr>
          <w:lang w:val="et-EE"/>
        </w:rPr>
        <w:t>haiglast väljakirjutamisel</w:t>
      </w:r>
      <w:r w:rsidR="00D6193C">
        <w:rPr>
          <w:lang w:val="et-EE"/>
        </w:rPr>
        <w:t>..............................................</w:t>
      </w:r>
      <w:r w:rsidR="00DE26AB">
        <w:rPr>
          <w:lang w:val="et-EE"/>
        </w:rPr>
        <w:t>..................</w:t>
      </w:r>
      <w:r w:rsidR="00CD6472">
        <w:rPr>
          <w:lang w:val="et-EE"/>
        </w:rPr>
        <w:t xml:space="preserve">..................... </w:t>
      </w:r>
      <w:r w:rsidR="00A9603D">
        <w:rPr>
          <w:lang w:val="et-EE"/>
        </w:rPr>
        <w:t>1</w:t>
      </w:r>
      <w:r w:rsidR="00A9603D" w:rsidRPr="00D21710">
        <w:rPr>
          <w:lang w:val="et-EE"/>
        </w:rPr>
        <w:t>9</w:t>
      </w:r>
    </w:p>
    <w:p w:rsidR="00DE26AB" w:rsidRDefault="005F1C09" w:rsidP="00DE26AB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et-EE"/>
        </w:rPr>
        <w:t>Patsientide arvamused</w:t>
      </w:r>
      <w:r w:rsidR="00DE26AB" w:rsidRPr="00CD6472">
        <w:t>..........................................................................................................</w:t>
      </w:r>
      <w:r w:rsidR="00CD6472">
        <w:rPr>
          <w:lang w:val="ru-RU"/>
        </w:rPr>
        <w:t>.....</w:t>
      </w:r>
      <w:r w:rsidR="00CD6472">
        <w:rPr>
          <w:lang w:val="et-EE"/>
        </w:rPr>
        <w:t xml:space="preserve">. </w:t>
      </w:r>
      <w:r w:rsidR="00A9603D">
        <w:rPr>
          <w:lang w:val="ru-RU"/>
        </w:rPr>
        <w:t>20</w:t>
      </w:r>
    </w:p>
    <w:p w:rsidR="00DE26AB" w:rsidRPr="00CD6472" w:rsidRDefault="005F1C09" w:rsidP="00DE26AB">
      <w:pPr>
        <w:pStyle w:val="ListParagraph"/>
        <w:numPr>
          <w:ilvl w:val="0"/>
          <w:numId w:val="1"/>
        </w:numPr>
      </w:pPr>
      <w:r>
        <w:rPr>
          <w:lang w:val="et-EE"/>
        </w:rPr>
        <w:t>Kokkuvõte</w:t>
      </w:r>
      <w:r w:rsidR="00DE26AB" w:rsidRPr="00CD6472">
        <w:t xml:space="preserve"> ............................................................................................................................</w:t>
      </w:r>
      <w:r w:rsidR="00A9603D" w:rsidRPr="00CD6472">
        <w:t>..</w:t>
      </w:r>
      <w:r w:rsidR="00CD6472">
        <w:rPr>
          <w:lang w:val="et-EE"/>
        </w:rPr>
        <w:t>...</w:t>
      </w:r>
      <w:r w:rsidR="00A9603D" w:rsidRPr="00CD6472">
        <w:t xml:space="preserve"> 21</w:t>
      </w:r>
    </w:p>
    <w:p w:rsidR="00D6193C" w:rsidRPr="00CD6472" w:rsidRDefault="00D6193C" w:rsidP="00D6193C">
      <w:r>
        <w:rPr>
          <w:lang w:val="et-EE"/>
        </w:rPr>
        <w:t xml:space="preserve">Lisa </w:t>
      </w:r>
      <w:r w:rsidRPr="00DE26AB">
        <w:rPr>
          <w:lang w:val="et-EE"/>
        </w:rPr>
        <w:t>1</w:t>
      </w:r>
      <w:r w:rsidR="00EC19AC">
        <w:rPr>
          <w:lang w:val="et-EE"/>
        </w:rPr>
        <w:t xml:space="preserve">: </w:t>
      </w:r>
      <w:r w:rsidR="007E4E54">
        <w:rPr>
          <w:lang w:val="et-EE"/>
        </w:rPr>
        <w:t>Uurimustes kasutatud ankeet</w:t>
      </w:r>
      <w:r>
        <w:rPr>
          <w:lang w:val="et-EE"/>
        </w:rPr>
        <w:t xml:space="preserve"> ...........................................</w:t>
      </w:r>
      <w:r w:rsidR="00EC19AC">
        <w:rPr>
          <w:lang w:val="et-EE"/>
        </w:rPr>
        <w:t>..............................</w:t>
      </w:r>
      <w:r w:rsidR="0033456B" w:rsidRPr="00CD6472">
        <w:t>..</w:t>
      </w:r>
      <w:r w:rsidR="00CD6472">
        <w:t xml:space="preserve">......................... </w:t>
      </w:r>
      <w:r w:rsidR="00DE26AB">
        <w:rPr>
          <w:lang w:val="et-EE"/>
        </w:rPr>
        <w:t>2</w:t>
      </w:r>
      <w:r w:rsidR="00A9603D" w:rsidRPr="00CD6472">
        <w:t>2</w:t>
      </w:r>
    </w:p>
    <w:p w:rsidR="00D6193C" w:rsidRDefault="00D6193C" w:rsidP="00D6193C">
      <w:pPr>
        <w:rPr>
          <w:lang w:val="et-EE"/>
        </w:rPr>
      </w:pPr>
      <w:r>
        <w:rPr>
          <w:lang w:val="et-EE"/>
        </w:rPr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D6193C" w:rsidRDefault="00D6193C" w:rsidP="00D6193C">
      <w:pPr>
        <w:jc w:val="both"/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Default="00D6193C" w:rsidP="00D6193C">
      <w:pPr>
        <w:rPr>
          <w:lang w:val="et-EE"/>
        </w:rPr>
      </w:pPr>
    </w:p>
    <w:p w:rsidR="00D6193C" w:rsidRPr="00CD6472" w:rsidRDefault="00D6193C" w:rsidP="00D6193C"/>
    <w:p w:rsidR="00895448" w:rsidRPr="00CD6472" w:rsidRDefault="00895448" w:rsidP="00D6193C"/>
    <w:p w:rsidR="00895448" w:rsidRPr="00CD6472" w:rsidRDefault="00895448" w:rsidP="00D6193C"/>
    <w:p w:rsidR="00896EA9" w:rsidRPr="0066316A" w:rsidRDefault="00896EA9">
      <w:pPr>
        <w:rPr>
          <w:sz w:val="28"/>
          <w:szCs w:val="28"/>
          <w:lang w:val="et-EE"/>
        </w:rPr>
      </w:pPr>
    </w:p>
    <w:p w:rsidR="00895448" w:rsidRDefault="00E31F99" w:rsidP="00895448">
      <w:pPr>
        <w:pStyle w:val="ListParagraph"/>
        <w:numPr>
          <w:ilvl w:val="0"/>
          <w:numId w:val="2"/>
        </w:numPr>
        <w:rPr>
          <w:sz w:val="28"/>
          <w:szCs w:val="28"/>
          <w:lang w:val="et-EE"/>
        </w:rPr>
      </w:pPr>
      <w:r w:rsidRPr="00E31F99">
        <w:rPr>
          <w:sz w:val="28"/>
          <w:szCs w:val="28"/>
          <w:lang w:val="et-EE"/>
        </w:rPr>
        <w:lastRenderedPageBreak/>
        <w:t>Uuringu läbiviimise metoodika</w:t>
      </w:r>
      <w:r w:rsidRPr="00CD6472">
        <w:rPr>
          <w:sz w:val="28"/>
          <w:szCs w:val="28"/>
        </w:rPr>
        <w:t xml:space="preserve"> </w:t>
      </w:r>
    </w:p>
    <w:p w:rsidR="003D29E9" w:rsidRPr="00A76EB8" w:rsidRDefault="003D29E9" w:rsidP="003D29E9">
      <w:pPr>
        <w:ind w:left="360"/>
        <w:jc w:val="both"/>
        <w:rPr>
          <w:lang w:val="et-EE"/>
        </w:rPr>
      </w:pPr>
      <w:r>
        <w:rPr>
          <w:lang w:val="et-EE"/>
        </w:rPr>
        <w:t xml:space="preserve">Patsientide rahulolu uuriti ajavahemikul </w:t>
      </w:r>
      <w:r w:rsidR="000E482D">
        <w:rPr>
          <w:lang w:val="et-EE"/>
        </w:rPr>
        <w:t>15.04-14.05.</w:t>
      </w:r>
      <w:r>
        <w:rPr>
          <w:lang w:val="et-EE"/>
        </w:rPr>
        <w:t>2021</w:t>
      </w:r>
      <w:r w:rsidRPr="00760508">
        <w:t>.</w:t>
      </w:r>
      <w:r w:rsidR="000E482D">
        <w:rPr>
          <w:lang w:val="et-EE"/>
        </w:rPr>
        <w:t xml:space="preserve"> Respondendid täitsid paberk</w:t>
      </w:r>
      <w:r w:rsidR="00136381">
        <w:rPr>
          <w:lang w:val="et-EE"/>
        </w:rPr>
        <w:t>üsimustiku.</w:t>
      </w:r>
      <w:r w:rsidR="00C80C99">
        <w:rPr>
          <w:lang w:val="et-EE"/>
        </w:rPr>
        <w:t xml:space="preserve"> Ankeeti sai täita eesti või vene keeles. Ankeedid jagati statsionaarsete</w:t>
      </w:r>
      <w:r w:rsidR="006D689F">
        <w:rPr>
          <w:lang w:val="et-EE"/>
        </w:rPr>
        <w:t xml:space="preserve"> osakondade</w:t>
      </w:r>
      <w:r w:rsidR="00C80C99">
        <w:rPr>
          <w:lang w:val="et-EE"/>
        </w:rPr>
        <w:t xml:space="preserve"> patsientidele</w:t>
      </w:r>
      <w:r w:rsidR="00667C90">
        <w:rPr>
          <w:lang w:val="et-EE"/>
        </w:rPr>
        <w:t>, nende raviloleku viimaselpäeval.</w:t>
      </w:r>
      <w:r w:rsidR="00C80C99">
        <w:rPr>
          <w:lang w:val="et-EE"/>
        </w:rPr>
        <w:t xml:space="preserve"> </w:t>
      </w:r>
      <w:r w:rsidR="006D689F">
        <w:rPr>
          <w:lang w:val="et-EE"/>
        </w:rPr>
        <w:t>Uuring</w:t>
      </w:r>
      <w:r w:rsidR="003565BC">
        <w:rPr>
          <w:lang w:val="et-EE"/>
        </w:rPr>
        <w:t>us ei osalenud</w:t>
      </w:r>
      <w:r w:rsidR="008766C1">
        <w:rPr>
          <w:lang w:val="et-EE"/>
        </w:rPr>
        <w:t xml:space="preserve"> õendusabi, </w:t>
      </w:r>
      <w:r w:rsidR="006B6B16">
        <w:rPr>
          <w:lang w:val="et-EE"/>
        </w:rPr>
        <w:t xml:space="preserve">intensiivteraapia ja päevaravi patsiendid. </w:t>
      </w:r>
      <w:r w:rsidR="00251A8C">
        <w:rPr>
          <w:lang w:val="et-EE"/>
        </w:rPr>
        <w:t>Küsitlust viisid läbi valveõed, kes olid eelnevalt instru</w:t>
      </w:r>
      <w:r w:rsidR="00A76EB8">
        <w:rPr>
          <w:lang w:val="et-EE"/>
        </w:rPr>
        <w:t xml:space="preserve">eeritud </w:t>
      </w:r>
      <w:r w:rsidR="003F7037">
        <w:rPr>
          <w:lang w:val="et-EE"/>
        </w:rPr>
        <w:t>vanem</w:t>
      </w:r>
      <w:r w:rsidR="00BE1868">
        <w:rPr>
          <w:lang w:val="et-EE"/>
        </w:rPr>
        <w:t>õe</w:t>
      </w:r>
      <w:r w:rsidR="003F7037">
        <w:rPr>
          <w:lang w:val="et-EE"/>
        </w:rPr>
        <w:t xml:space="preserve"> ja </w:t>
      </w:r>
      <w:r w:rsidR="00BE1868">
        <w:rPr>
          <w:lang w:val="et-EE"/>
        </w:rPr>
        <w:t>vastutava õe poolt.</w:t>
      </w:r>
    </w:p>
    <w:p w:rsidR="00F10A49" w:rsidRDefault="005F2009" w:rsidP="00827706">
      <w:pPr>
        <w:ind w:left="360"/>
        <w:jc w:val="both"/>
        <w:rPr>
          <w:lang w:val="et-EE"/>
        </w:rPr>
      </w:pPr>
      <w:r>
        <w:rPr>
          <w:lang w:val="et-EE"/>
        </w:rPr>
        <w:t>Patsienti</w:t>
      </w:r>
      <w:r w:rsidR="00136381">
        <w:rPr>
          <w:lang w:val="et-EE"/>
        </w:rPr>
        <w:t>del</w:t>
      </w:r>
      <w:r>
        <w:rPr>
          <w:lang w:val="et-EE"/>
        </w:rPr>
        <w:t xml:space="preserve"> paluti</w:t>
      </w:r>
      <w:r w:rsidR="00136381">
        <w:rPr>
          <w:lang w:val="et-EE"/>
        </w:rPr>
        <w:t xml:space="preserve"> küsimustik</w:t>
      </w:r>
      <w:r>
        <w:rPr>
          <w:lang w:val="et-EE"/>
        </w:rPr>
        <w:t xml:space="preserve"> täita </w:t>
      </w:r>
      <w:r w:rsidR="006A2D17">
        <w:rPr>
          <w:lang w:val="et-EE"/>
        </w:rPr>
        <w:t xml:space="preserve">viimasel </w:t>
      </w:r>
      <w:r w:rsidR="00531A62">
        <w:rPr>
          <w:lang w:val="et-EE"/>
        </w:rPr>
        <w:t xml:space="preserve">haiglaravi </w:t>
      </w:r>
      <w:r w:rsidR="006A2D17">
        <w:rPr>
          <w:lang w:val="et-EE"/>
        </w:rPr>
        <w:t xml:space="preserve">päeval. </w:t>
      </w:r>
      <w:r w:rsidR="00F10A49">
        <w:rPr>
          <w:lang w:val="et-EE"/>
        </w:rPr>
        <w:t xml:space="preserve">Kui patsient ei saanud oma </w:t>
      </w:r>
      <w:r w:rsidR="00F10A49" w:rsidRPr="00F10A49">
        <w:rPr>
          <w:lang w:val="et-EE"/>
        </w:rPr>
        <w:t>tervisliku seisundi tõttu ankeeti ise täita, võis ankeedi täita õ</w:t>
      </w:r>
      <w:r w:rsidR="00827706">
        <w:rPr>
          <w:lang w:val="et-EE"/>
        </w:rPr>
        <w:t xml:space="preserve">de patsiendi ütluse alusel. Kui </w:t>
      </w:r>
      <w:r w:rsidR="00F10A49" w:rsidRPr="00F10A49">
        <w:rPr>
          <w:lang w:val="et-EE"/>
        </w:rPr>
        <w:t>patsiendiga oli haiglas kaasas hooldaja (näiteks lapseva</w:t>
      </w:r>
      <w:r w:rsidR="00827706">
        <w:rPr>
          <w:lang w:val="et-EE"/>
        </w:rPr>
        <w:t xml:space="preserve">nem), võis ankeedi paluda täita </w:t>
      </w:r>
      <w:r w:rsidR="00F10A49" w:rsidRPr="00F10A49">
        <w:rPr>
          <w:lang w:val="et-EE"/>
        </w:rPr>
        <w:t xml:space="preserve">temal. </w:t>
      </w:r>
    </w:p>
    <w:p w:rsidR="00895448" w:rsidRPr="00884598" w:rsidRDefault="00563731" w:rsidP="00884598">
      <w:pPr>
        <w:ind w:left="360"/>
        <w:jc w:val="both"/>
      </w:pPr>
      <w:r>
        <w:rPr>
          <w:lang w:val="et-EE"/>
        </w:rPr>
        <w:t>Statsionaarsete patsientide rahulolu</w:t>
      </w:r>
      <w:r w:rsidR="00C81F4D">
        <w:rPr>
          <w:lang w:val="et-EE"/>
        </w:rPr>
        <w:t xml:space="preserve"> uuring</w:t>
      </w:r>
      <w:r w:rsidR="00827706">
        <w:rPr>
          <w:lang w:val="et-EE"/>
        </w:rPr>
        <w:t>u</w:t>
      </w:r>
      <w:r w:rsidR="00C81F4D">
        <w:rPr>
          <w:lang w:val="et-EE"/>
        </w:rPr>
        <w:t xml:space="preserve"> </w:t>
      </w:r>
      <w:r>
        <w:rPr>
          <w:lang w:val="et-EE"/>
        </w:rPr>
        <w:t>eesmär</w:t>
      </w:r>
      <w:r w:rsidR="00827706">
        <w:rPr>
          <w:lang w:val="et-EE"/>
        </w:rPr>
        <w:t>k oli</w:t>
      </w:r>
      <w:r>
        <w:rPr>
          <w:lang w:val="et-EE"/>
        </w:rPr>
        <w:t xml:space="preserve"> </w:t>
      </w:r>
      <w:r w:rsidR="00C81F4D">
        <w:rPr>
          <w:lang w:val="et-EE"/>
        </w:rPr>
        <w:t>selgitada patsientide rahulolu</w:t>
      </w:r>
      <w:r w:rsidR="000E440F" w:rsidRPr="000E440F">
        <w:rPr>
          <w:lang w:val="et-EE"/>
        </w:rPr>
        <w:t xml:space="preserve"> raviteenuste ning hai</w:t>
      </w:r>
      <w:r w:rsidR="000E440F">
        <w:rPr>
          <w:lang w:val="et-EE"/>
        </w:rPr>
        <w:t>glaravi erinevate valdkondadega</w:t>
      </w:r>
      <w:r w:rsidR="00D45FFE" w:rsidRPr="00D45FFE">
        <w:rPr>
          <w:lang w:val="et-EE"/>
        </w:rPr>
        <w:t xml:space="preserve"> </w:t>
      </w:r>
      <w:r w:rsidR="00D45FFE">
        <w:rPr>
          <w:lang w:val="et-EE"/>
        </w:rPr>
        <w:t>SA Narva Haigla</w:t>
      </w:r>
      <w:r w:rsidR="000E440F">
        <w:rPr>
          <w:lang w:val="et-EE"/>
        </w:rPr>
        <w:t>s.</w:t>
      </w:r>
      <w:r w:rsidR="004E37C2" w:rsidRPr="004E37C2">
        <w:t xml:space="preserve"> </w:t>
      </w:r>
      <w:r w:rsidR="004E37C2">
        <w:rPr>
          <w:lang w:val="et-EE"/>
        </w:rPr>
        <w:t xml:space="preserve">Patsientidel </w:t>
      </w:r>
      <w:r w:rsidR="004E37C2" w:rsidRPr="004E37C2">
        <w:rPr>
          <w:lang w:val="et-EE"/>
        </w:rPr>
        <w:t>paluti hinnata arstide ja õdede usaldusväärsust ning oskusi, t</w:t>
      </w:r>
      <w:r w:rsidR="00884598">
        <w:rPr>
          <w:lang w:val="et-EE"/>
        </w:rPr>
        <w:t xml:space="preserve">eavet raviviiside ja võimaluste </w:t>
      </w:r>
      <w:r w:rsidR="004E37C2" w:rsidRPr="004E37C2">
        <w:rPr>
          <w:lang w:val="et-EE"/>
        </w:rPr>
        <w:t>kohta, raviteenuste kä</w:t>
      </w:r>
      <w:r w:rsidR="00884598">
        <w:rPr>
          <w:lang w:val="et-EE"/>
        </w:rPr>
        <w:t>ttesaadavust ning haigla olmet.</w:t>
      </w:r>
    </w:p>
    <w:p w:rsidR="00EB13DE" w:rsidRDefault="00884598" w:rsidP="00895448">
      <w:pPr>
        <w:ind w:left="360"/>
        <w:jc w:val="both"/>
      </w:pPr>
      <w:r>
        <w:t xml:space="preserve">Täidetud ankeedid paluti patsientidel panna </w:t>
      </w:r>
      <w:r w:rsidR="00EB13DE">
        <w:t xml:space="preserve">tagasiside </w:t>
      </w:r>
      <w:r>
        <w:t>kasti</w:t>
      </w:r>
      <w:r w:rsidR="00EB13DE">
        <w:t>.</w:t>
      </w:r>
      <w:r>
        <w:t xml:space="preserve"> Lisas </w:t>
      </w:r>
      <w:r w:rsidR="00EB13DE">
        <w:t>1</w:t>
      </w:r>
      <w:r>
        <w:t xml:space="preserve"> on toodud eesti</w:t>
      </w:r>
      <w:r w:rsidR="00EB13DE">
        <w:t>- ja vene</w:t>
      </w:r>
      <w:r>
        <w:t>keelne küsitluse ankeet</w:t>
      </w:r>
      <w:r w:rsidR="00EB13DE">
        <w:t>.</w:t>
      </w:r>
    </w:p>
    <w:p w:rsidR="00895448" w:rsidRPr="00722D71" w:rsidRDefault="00C126A5" w:rsidP="00895448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et-EE"/>
        </w:rPr>
        <w:t>Andmete analüüs</w:t>
      </w:r>
    </w:p>
    <w:p w:rsidR="00895448" w:rsidRPr="00930718" w:rsidRDefault="00E04054" w:rsidP="00895448">
      <w:pPr>
        <w:ind w:left="360"/>
        <w:jc w:val="both"/>
      </w:pPr>
      <w:r>
        <w:rPr>
          <w:lang w:val="et-EE"/>
        </w:rPr>
        <w:t>Uuringu tulemusi üldistati ja a</w:t>
      </w:r>
      <w:r w:rsidR="003B638C">
        <w:rPr>
          <w:lang w:val="et-EE"/>
        </w:rPr>
        <w:t xml:space="preserve">ndmeid analüüsiti programmi </w:t>
      </w:r>
      <w:r w:rsidR="00895448">
        <w:rPr>
          <w:lang w:val="et-EE"/>
        </w:rPr>
        <w:t>GOOGLE FORMS</w:t>
      </w:r>
      <w:r w:rsidR="003B638C">
        <w:rPr>
          <w:lang w:val="et-EE"/>
        </w:rPr>
        <w:t xml:space="preserve"> abil</w:t>
      </w:r>
      <w:r w:rsidR="00895448">
        <w:rPr>
          <w:lang w:val="et-EE"/>
        </w:rPr>
        <w:t>.</w:t>
      </w:r>
      <w:r w:rsidR="00895448" w:rsidRPr="00930718">
        <w:t xml:space="preserve"> </w:t>
      </w:r>
    </w:p>
    <w:p w:rsidR="00895448" w:rsidRDefault="007C1F8D" w:rsidP="00895448">
      <w:pPr>
        <w:ind w:left="360"/>
        <w:jc w:val="both"/>
        <w:rPr>
          <w:lang w:val="et-EE"/>
        </w:rPr>
      </w:pPr>
      <w:r>
        <w:rPr>
          <w:lang w:val="et-EE"/>
        </w:rPr>
        <w:t>Analüüsija ja dokumendi k</w:t>
      </w:r>
      <w:r w:rsidR="00906642">
        <w:rPr>
          <w:lang w:val="et-EE"/>
        </w:rPr>
        <w:t xml:space="preserve">oostaja on </w:t>
      </w:r>
      <w:r w:rsidR="00730080">
        <w:rPr>
          <w:lang w:val="et-EE"/>
        </w:rPr>
        <w:t>SA Narva</w:t>
      </w:r>
      <w:r w:rsidR="00895448">
        <w:rPr>
          <w:lang w:val="et-EE"/>
        </w:rPr>
        <w:t xml:space="preserve"> Haigla</w:t>
      </w:r>
      <w:r w:rsidR="00906642" w:rsidRPr="00906642">
        <w:rPr>
          <w:lang w:val="et-EE"/>
        </w:rPr>
        <w:t xml:space="preserve"> </w:t>
      </w:r>
      <w:r w:rsidR="00906642">
        <w:rPr>
          <w:lang w:val="et-EE"/>
        </w:rPr>
        <w:t>õenduskvaliteedi juht</w:t>
      </w:r>
      <w:r w:rsidR="006B0727">
        <w:rPr>
          <w:lang w:val="et-EE"/>
        </w:rPr>
        <w:t xml:space="preserve"> Jelena Loik</w:t>
      </w:r>
      <w:r w:rsidR="00895448">
        <w:rPr>
          <w:lang w:val="et-EE"/>
        </w:rPr>
        <w:t>.</w:t>
      </w:r>
    </w:p>
    <w:p w:rsidR="00895448" w:rsidRPr="00575F36" w:rsidRDefault="003B638C" w:rsidP="0089544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Uuringu valim</w:t>
      </w:r>
    </w:p>
    <w:p w:rsidR="00930718" w:rsidRPr="00AE7EA9" w:rsidRDefault="00930718" w:rsidP="003F4CAF">
      <w:pPr>
        <w:jc w:val="both"/>
        <w:rPr>
          <w:lang w:val="et-EE"/>
        </w:rPr>
      </w:pPr>
      <w:r w:rsidRPr="00AE7EA9">
        <w:rPr>
          <w:lang w:val="et-EE"/>
        </w:rPr>
        <w:t xml:space="preserve">Kokku trükiti ja edastati </w:t>
      </w:r>
      <w:r>
        <w:rPr>
          <w:lang w:val="et-EE"/>
        </w:rPr>
        <w:t>kliinikutesse/</w:t>
      </w:r>
      <w:r w:rsidRPr="00AE7EA9">
        <w:rPr>
          <w:lang w:val="et-EE"/>
        </w:rPr>
        <w:t xml:space="preserve">osakondadesse patsientidele täitmiseks </w:t>
      </w:r>
      <w:r w:rsidR="00AE7EA9" w:rsidRPr="00AE7EA9">
        <w:rPr>
          <w:lang w:val="et-EE"/>
        </w:rPr>
        <w:t xml:space="preserve">400 ankeeti (375 </w:t>
      </w:r>
      <w:r w:rsidR="00AE7EA9">
        <w:rPr>
          <w:lang w:val="et-EE"/>
        </w:rPr>
        <w:t xml:space="preserve">venekeelset ja </w:t>
      </w:r>
      <w:r w:rsidR="00AE7EA9" w:rsidRPr="00AE7EA9">
        <w:rPr>
          <w:lang w:val="et-EE"/>
        </w:rPr>
        <w:t>25 eestikeelset</w:t>
      </w:r>
      <w:r w:rsidR="00AE7EA9">
        <w:rPr>
          <w:lang w:val="et-EE"/>
        </w:rPr>
        <w:t>).</w:t>
      </w:r>
    </w:p>
    <w:p w:rsidR="00895448" w:rsidRPr="00575F36" w:rsidRDefault="00CD3BC0" w:rsidP="003F4CAF">
      <w:pPr>
        <w:jc w:val="both"/>
        <w:rPr>
          <w:sz w:val="28"/>
          <w:szCs w:val="28"/>
          <w:lang w:val="et-EE"/>
        </w:rPr>
      </w:pPr>
      <w:r w:rsidRPr="00C906B1">
        <w:rPr>
          <w:lang w:val="et-EE"/>
        </w:rPr>
        <w:t xml:space="preserve"> </w:t>
      </w:r>
      <w:r w:rsidR="00895448" w:rsidRPr="00C906B1">
        <w:rPr>
          <w:lang w:val="et-EE"/>
        </w:rPr>
        <w:t>(</w:t>
      </w:r>
      <w:r w:rsidR="00A954BE">
        <w:rPr>
          <w:lang w:val="et-EE"/>
        </w:rPr>
        <w:t xml:space="preserve">2021. aastal oli </w:t>
      </w:r>
      <w:r w:rsidR="00895448" w:rsidRPr="00C906B1">
        <w:rPr>
          <w:lang w:val="et-EE"/>
        </w:rPr>
        <w:t>119</w:t>
      </w:r>
      <w:r w:rsidR="00A954BE">
        <w:rPr>
          <w:lang w:val="et-EE"/>
        </w:rPr>
        <w:t xml:space="preserve"> täidetud ja tagastatud ankeeti</w:t>
      </w:r>
      <w:r w:rsidR="00895448" w:rsidRPr="00C906B1">
        <w:rPr>
          <w:lang w:val="et-EE"/>
        </w:rPr>
        <w:t xml:space="preserve">, </w:t>
      </w:r>
      <w:r w:rsidR="00C906B1">
        <w:rPr>
          <w:lang w:val="et-EE"/>
        </w:rPr>
        <w:t xml:space="preserve">mis moodustas </w:t>
      </w:r>
      <w:r w:rsidR="00895448" w:rsidRPr="00C906B1">
        <w:rPr>
          <w:lang w:val="et-EE"/>
        </w:rPr>
        <w:t xml:space="preserve">30% </w:t>
      </w:r>
      <w:r w:rsidR="00C906B1">
        <w:rPr>
          <w:lang w:val="et-EE"/>
        </w:rPr>
        <w:t xml:space="preserve">täitmiseks </w:t>
      </w:r>
      <w:r w:rsidR="0058508A">
        <w:rPr>
          <w:lang w:val="et-EE"/>
        </w:rPr>
        <w:t xml:space="preserve">väljastatud ankeetidest. </w:t>
      </w:r>
      <w:r w:rsidR="00895448" w:rsidRPr="0058508A">
        <w:t>2019</w:t>
      </w:r>
      <w:r w:rsidR="0058508A">
        <w:rPr>
          <w:lang w:val="et-EE"/>
        </w:rPr>
        <w:t>. aastal</w:t>
      </w:r>
      <w:r w:rsidR="00895448" w:rsidRPr="0058508A">
        <w:t xml:space="preserve"> – 700/236</w:t>
      </w:r>
      <w:r w:rsidR="00D41CA0">
        <w:t xml:space="preserve"> </w:t>
      </w:r>
      <w:r w:rsidR="00895448" w:rsidRPr="0058508A">
        <w:t xml:space="preserve">(34%) </w:t>
      </w:r>
      <w:r w:rsidR="0058508A">
        <w:rPr>
          <w:lang w:val="et-EE"/>
        </w:rPr>
        <w:t>ja</w:t>
      </w:r>
      <w:r w:rsidR="00895448" w:rsidRPr="0058508A">
        <w:t xml:space="preserve"> 2017</w:t>
      </w:r>
      <w:r w:rsidR="0058508A">
        <w:t>. aastal</w:t>
      </w:r>
      <w:r w:rsidR="00895448" w:rsidRPr="0058508A">
        <w:t xml:space="preserve"> – 750/311</w:t>
      </w:r>
      <w:r w:rsidR="00D41CA0">
        <w:t xml:space="preserve"> </w:t>
      </w:r>
      <w:r w:rsidR="00895448" w:rsidRPr="0058508A">
        <w:t>(41%).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43"/>
        <w:gridCol w:w="1701"/>
        <w:gridCol w:w="1667"/>
      </w:tblGrid>
      <w:tr w:rsidR="00895448" w:rsidTr="005A495E">
        <w:tc>
          <w:tcPr>
            <w:tcW w:w="4568" w:type="dxa"/>
          </w:tcPr>
          <w:p w:rsidR="00895448" w:rsidRPr="00575F36" w:rsidRDefault="00895448" w:rsidP="005A495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Kliinik</w:t>
            </w:r>
          </w:p>
        </w:tc>
        <w:tc>
          <w:tcPr>
            <w:tcW w:w="1843" w:type="dxa"/>
          </w:tcPr>
          <w:p w:rsidR="00895448" w:rsidRPr="00575F36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2017</w:t>
            </w:r>
          </w:p>
        </w:tc>
        <w:tc>
          <w:tcPr>
            <w:tcW w:w="1701" w:type="dxa"/>
          </w:tcPr>
          <w:p w:rsidR="00895448" w:rsidRPr="00575F36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2019</w:t>
            </w:r>
          </w:p>
        </w:tc>
        <w:tc>
          <w:tcPr>
            <w:tcW w:w="1667" w:type="dxa"/>
          </w:tcPr>
          <w:p w:rsidR="00895448" w:rsidRPr="00575F36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2021</w:t>
            </w:r>
          </w:p>
        </w:tc>
      </w:tr>
      <w:tr w:rsidR="00895448" w:rsidTr="005A495E">
        <w:tc>
          <w:tcPr>
            <w:tcW w:w="4568" w:type="dxa"/>
          </w:tcPr>
          <w:p w:rsidR="00895448" w:rsidRPr="00575F36" w:rsidRDefault="00895448" w:rsidP="005A495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Sisekliinik (sisehaigused, nakkushaigused, lastehaigused)</w:t>
            </w:r>
          </w:p>
        </w:tc>
        <w:tc>
          <w:tcPr>
            <w:tcW w:w="1843" w:type="dxa"/>
          </w:tcPr>
          <w:p w:rsidR="00895448" w:rsidRPr="002948C8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136</w:t>
            </w:r>
          </w:p>
        </w:tc>
        <w:tc>
          <w:tcPr>
            <w:tcW w:w="1701" w:type="dxa"/>
          </w:tcPr>
          <w:p w:rsidR="00895448" w:rsidRPr="00AA4043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105</w:t>
            </w:r>
          </w:p>
        </w:tc>
        <w:tc>
          <w:tcPr>
            <w:tcW w:w="1667" w:type="dxa"/>
          </w:tcPr>
          <w:p w:rsidR="00895448" w:rsidRPr="00C23D1F" w:rsidRDefault="00895448" w:rsidP="005A495E">
            <w:pPr>
              <w:jc w:val="center"/>
            </w:pPr>
            <w:r>
              <w:t>54</w:t>
            </w:r>
          </w:p>
        </w:tc>
      </w:tr>
      <w:tr w:rsidR="00895448" w:rsidTr="005A495E">
        <w:tc>
          <w:tcPr>
            <w:tcW w:w="4568" w:type="dxa"/>
          </w:tcPr>
          <w:p w:rsidR="00895448" w:rsidRPr="00575F36" w:rsidRDefault="00895448" w:rsidP="005A495E">
            <w:pPr>
              <w:jc w:val="both"/>
            </w:pPr>
            <w:r>
              <w:rPr>
                <w:lang w:val="et-EE"/>
              </w:rPr>
              <w:t xml:space="preserve">Kirurgiaklinik </w:t>
            </w:r>
            <w:r>
              <w:t>+ ortopeedia</w:t>
            </w:r>
          </w:p>
        </w:tc>
        <w:tc>
          <w:tcPr>
            <w:tcW w:w="1843" w:type="dxa"/>
          </w:tcPr>
          <w:p w:rsidR="00895448" w:rsidRPr="002948C8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101</w:t>
            </w:r>
          </w:p>
        </w:tc>
        <w:tc>
          <w:tcPr>
            <w:tcW w:w="1701" w:type="dxa"/>
          </w:tcPr>
          <w:p w:rsidR="00895448" w:rsidRPr="00AA4043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59</w:t>
            </w:r>
          </w:p>
        </w:tc>
        <w:tc>
          <w:tcPr>
            <w:tcW w:w="1667" w:type="dxa"/>
          </w:tcPr>
          <w:p w:rsidR="00895448" w:rsidRPr="00C23D1F" w:rsidRDefault="00895448" w:rsidP="005A495E">
            <w:pPr>
              <w:jc w:val="center"/>
            </w:pPr>
            <w:r>
              <w:t>23</w:t>
            </w:r>
          </w:p>
        </w:tc>
      </w:tr>
      <w:tr w:rsidR="00895448" w:rsidTr="005A495E">
        <w:tc>
          <w:tcPr>
            <w:tcW w:w="4568" w:type="dxa"/>
          </w:tcPr>
          <w:p w:rsidR="00895448" w:rsidRPr="00575F36" w:rsidRDefault="00895448" w:rsidP="005A495E">
            <w:pPr>
              <w:jc w:val="both"/>
            </w:pPr>
            <w:r>
              <w:t>Naistekliinik</w:t>
            </w:r>
          </w:p>
        </w:tc>
        <w:tc>
          <w:tcPr>
            <w:tcW w:w="1843" w:type="dxa"/>
          </w:tcPr>
          <w:p w:rsidR="00895448" w:rsidRPr="002948C8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74</w:t>
            </w:r>
          </w:p>
        </w:tc>
        <w:tc>
          <w:tcPr>
            <w:tcW w:w="1701" w:type="dxa"/>
          </w:tcPr>
          <w:p w:rsidR="00895448" w:rsidRPr="00AA4043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72</w:t>
            </w:r>
          </w:p>
        </w:tc>
        <w:tc>
          <w:tcPr>
            <w:tcW w:w="1667" w:type="dxa"/>
          </w:tcPr>
          <w:p w:rsidR="00895448" w:rsidRPr="00C23D1F" w:rsidRDefault="00895448" w:rsidP="005A495E">
            <w:pPr>
              <w:jc w:val="center"/>
            </w:pPr>
            <w:r>
              <w:t>42</w:t>
            </w:r>
          </w:p>
        </w:tc>
      </w:tr>
      <w:tr w:rsidR="00895448" w:rsidTr="005A495E">
        <w:tc>
          <w:tcPr>
            <w:tcW w:w="4568" w:type="dxa"/>
          </w:tcPr>
          <w:p w:rsidR="00895448" w:rsidRDefault="00895448" w:rsidP="005A495E">
            <w:pPr>
              <w:jc w:val="both"/>
            </w:pPr>
            <w:r>
              <w:t>Kokku</w:t>
            </w:r>
          </w:p>
        </w:tc>
        <w:tc>
          <w:tcPr>
            <w:tcW w:w="1843" w:type="dxa"/>
          </w:tcPr>
          <w:p w:rsidR="00895448" w:rsidRPr="00D524B3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311</w:t>
            </w:r>
          </w:p>
        </w:tc>
        <w:tc>
          <w:tcPr>
            <w:tcW w:w="1701" w:type="dxa"/>
          </w:tcPr>
          <w:p w:rsidR="00895448" w:rsidRPr="009E47E0" w:rsidRDefault="00895448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236</w:t>
            </w:r>
          </w:p>
        </w:tc>
        <w:tc>
          <w:tcPr>
            <w:tcW w:w="1667" w:type="dxa"/>
          </w:tcPr>
          <w:p w:rsidR="00895448" w:rsidRDefault="00895448" w:rsidP="005A495E">
            <w:pPr>
              <w:jc w:val="center"/>
            </w:pPr>
            <w:r>
              <w:t>119</w:t>
            </w:r>
          </w:p>
        </w:tc>
      </w:tr>
    </w:tbl>
    <w:p w:rsidR="00D6193C" w:rsidRPr="00A555B9" w:rsidRDefault="00895448" w:rsidP="001C5579">
      <w:pPr>
        <w:ind w:left="360"/>
        <w:jc w:val="both"/>
        <w:rPr>
          <w:lang w:val="et-EE"/>
        </w:rPr>
      </w:pPr>
      <w:r>
        <w:rPr>
          <w:lang w:val="et-EE"/>
        </w:rPr>
        <w:t>Tabel</w:t>
      </w:r>
      <w:r w:rsidR="00930718">
        <w:rPr>
          <w:lang w:val="et-EE"/>
        </w:rPr>
        <w:t xml:space="preserve"> </w:t>
      </w:r>
      <w:r>
        <w:rPr>
          <w:lang w:val="et-EE"/>
        </w:rPr>
        <w:t>1</w:t>
      </w:r>
      <w:r w:rsidR="00A555B9">
        <w:rPr>
          <w:lang w:val="et-EE"/>
        </w:rPr>
        <w:t xml:space="preserve">. Ankeetide tagastamine aastate </w:t>
      </w:r>
      <w:r w:rsidR="00455BD1">
        <w:rPr>
          <w:lang w:val="et-EE"/>
        </w:rPr>
        <w:t>lõikes</w:t>
      </w:r>
      <w:r w:rsidR="00A555B9">
        <w:rPr>
          <w:lang w:val="et-EE"/>
        </w:rPr>
        <w:t>.</w:t>
      </w:r>
      <w:r>
        <w:rPr>
          <w:lang w:val="et-EE"/>
        </w:rPr>
        <w:t xml:space="preserve"> 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4026"/>
        <w:gridCol w:w="1939"/>
        <w:gridCol w:w="1937"/>
        <w:gridCol w:w="1911"/>
      </w:tblGrid>
      <w:tr w:rsidR="00E62D5E" w:rsidRPr="00A555B9" w:rsidTr="002E12C5">
        <w:tc>
          <w:tcPr>
            <w:tcW w:w="4026" w:type="dxa"/>
          </w:tcPr>
          <w:p w:rsidR="00E62D5E" w:rsidRPr="00A555B9" w:rsidRDefault="00E62D5E" w:rsidP="005A495E">
            <w:pPr>
              <w:jc w:val="both"/>
              <w:rPr>
                <w:lang w:val="et-EE"/>
              </w:rPr>
            </w:pPr>
            <w:r w:rsidRPr="00A555B9">
              <w:rPr>
                <w:lang w:val="et-EE"/>
              </w:rPr>
              <w:t>Kliinik</w:t>
            </w:r>
          </w:p>
        </w:tc>
        <w:tc>
          <w:tcPr>
            <w:tcW w:w="1939" w:type="dxa"/>
          </w:tcPr>
          <w:p w:rsidR="00E62D5E" w:rsidRPr="00A555B9" w:rsidRDefault="00E62D5E" w:rsidP="005A495E">
            <w:pPr>
              <w:jc w:val="center"/>
              <w:rPr>
                <w:lang w:val="et-EE"/>
              </w:rPr>
            </w:pPr>
            <w:r w:rsidRPr="00A555B9">
              <w:rPr>
                <w:lang w:val="et-EE"/>
              </w:rPr>
              <w:t>ankeete v</w:t>
            </w:r>
            <w:r>
              <w:rPr>
                <w:lang w:val="et-EE"/>
              </w:rPr>
              <w:t>ä</w:t>
            </w:r>
            <w:r w:rsidRPr="00A555B9">
              <w:rPr>
                <w:lang w:val="et-EE"/>
              </w:rPr>
              <w:t>ljastati</w:t>
            </w:r>
          </w:p>
        </w:tc>
        <w:tc>
          <w:tcPr>
            <w:tcW w:w="1937" w:type="dxa"/>
          </w:tcPr>
          <w:p w:rsidR="00E62D5E" w:rsidRPr="00A555B9" w:rsidRDefault="00E62D5E" w:rsidP="005A495E">
            <w:pPr>
              <w:jc w:val="center"/>
              <w:rPr>
                <w:lang w:val="et-EE"/>
              </w:rPr>
            </w:pPr>
            <w:r w:rsidRPr="00A555B9">
              <w:rPr>
                <w:lang w:val="et-EE"/>
              </w:rPr>
              <w:t>ankeete tagastati</w:t>
            </w:r>
          </w:p>
        </w:tc>
        <w:tc>
          <w:tcPr>
            <w:tcW w:w="1911" w:type="dxa"/>
          </w:tcPr>
          <w:p w:rsidR="00E62D5E" w:rsidRPr="00A555B9" w:rsidRDefault="00E62D5E" w:rsidP="005A495E">
            <w:pPr>
              <w:jc w:val="center"/>
              <w:rPr>
                <w:lang w:val="et-EE"/>
              </w:rPr>
            </w:pPr>
            <w:r w:rsidRPr="00A555B9">
              <w:rPr>
                <w:lang w:val="et-EE"/>
              </w:rPr>
              <w:t>tagastamise %</w:t>
            </w:r>
          </w:p>
        </w:tc>
      </w:tr>
      <w:tr w:rsidR="00E62D5E" w:rsidTr="002E12C5">
        <w:tc>
          <w:tcPr>
            <w:tcW w:w="4026" w:type="dxa"/>
          </w:tcPr>
          <w:p w:rsidR="00E62D5E" w:rsidRPr="00575F36" w:rsidRDefault="00E62D5E" w:rsidP="005A495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Sisekliinik (sisehaigused, nakkushaigused, lastehaigused)</w:t>
            </w:r>
          </w:p>
        </w:tc>
        <w:tc>
          <w:tcPr>
            <w:tcW w:w="1939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215</w:t>
            </w:r>
          </w:p>
        </w:tc>
        <w:tc>
          <w:tcPr>
            <w:tcW w:w="1937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54</w:t>
            </w:r>
          </w:p>
        </w:tc>
        <w:tc>
          <w:tcPr>
            <w:tcW w:w="1911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25%</w:t>
            </w:r>
          </w:p>
        </w:tc>
      </w:tr>
      <w:tr w:rsidR="00E62D5E" w:rsidTr="002E12C5">
        <w:tc>
          <w:tcPr>
            <w:tcW w:w="4026" w:type="dxa"/>
          </w:tcPr>
          <w:p w:rsidR="00E62D5E" w:rsidRDefault="00E62D5E" w:rsidP="005A495E">
            <w:pPr>
              <w:jc w:val="both"/>
              <w:rPr>
                <w:lang w:val="ru-RU"/>
              </w:rPr>
            </w:pPr>
            <w:r w:rsidRPr="00F5135E">
              <w:rPr>
                <w:lang w:val="ru-RU"/>
              </w:rPr>
              <w:t>Kirurgiaklinik + ortopeedia</w:t>
            </w:r>
          </w:p>
        </w:tc>
        <w:tc>
          <w:tcPr>
            <w:tcW w:w="1939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130</w:t>
            </w:r>
          </w:p>
        </w:tc>
        <w:tc>
          <w:tcPr>
            <w:tcW w:w="1937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23</w:t>
            </w:r>
          </w:p>
        </w:tc>
        <w:tc>
          <w:tcPr>
            <w:tcW w:w="1911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18%</w:t>
            </w:r>
          </w:p>
        </w:tc>
      </w:tr>
      <w:tr w:rsidR="00E62D5E" w:rsidTr="002E12C5">
        <w:tc>
          <w:tcPr>
            <w:tcW w:w="4026" w:type="dxa"/>
          </w:tcPr>
          <w:p w:rsidR="00E62D5E" w:rsidRDefault="00E62D5E" w:rsidP="005A495E">
            <w:pPr>
              <w:jc w:val="both"/>
              <w:rPr>
                <w:lang w:val="ru-RU"/>
              </w:rPr>
            </w:pPr>
            <w:r w:rsidRPr="00F5135E">
              <w:rPr>
                <w:lang w:val="ru-RU"/>
              </w:rPr>
              <w:lastRenderedPageBreak/>
              <w:t>Naistekliinik</w:t>
            </w:r>
          </w:p>
        </w:tc>
        <w:tc>
          <w:tcPr>
            <w:tcW w:w="1939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55</w:t>
            </w:r>
          </w:p>
        </w:tc>
        <w:tc>
          <w:tcPr>
            <w:tcW w:w="1937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42</w:t>
            </w:r>
          </w:p>
        </w:tc>
        <w:tc>
          <w:tcPr>
            <w:tcW w:w="1911" w:type="dxa"/>
          </w:tcPr>
          <w:p w:rsidR="00E62D5E" w:rsidRPr="00F5135E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76%</w:t>
            </w:r>
          </w:p>
        </w:tc>
      </w:tr>
      <w:tr w:rsidR="00E62D5E" w:rsidTr="002E12C5">
        <w:tc>
          <w:tcPr>
            <w:tcW w:w="4026" w:type="dxa"/>
          </w:tcPr>
          <w:p w:rsidR="00E62D5E" w:rsidRPr="00F5135E" w:rsidRDefault="00E62D5E" w:rsidP="005A495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Kokku</w:t>
            </w:r>
          </w:p>
        </w:tc>
        <w:tc>
          <w:tcPr>
            <w:tcW w:w="1939" w:type="dxa"/>
          </w:tcPr>
          <w:p w:rsidR="00E62D5E" w:rsidRPr="002300B5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400</w:t>
            </w:r>
          </w:p>
        </w:tc>
        <w:tc>
          <w:tcPr>
            <w:tcW w:w="1937" w:type="dxa"/>
          </w:tcPr>
          <w:p w:rsidR="00E62D5E" w:rsidRPr="002300B5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119</w:t>
            </w:r>
          </w:p>
        </w:tc>
        <w:tc>
          <w:tcPr>
            <w:tcW w:w="1911" w:type="dxa"/>
          </w:tcPr>
          <w:p w:rsidR="00E62D5E" w:rsidRPr="002300B5" w:rsidRDefault="00E62D5E" w:rsidP="005A495E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30%</w:t>
            </w:r>
          </w:p>
        </w:tc>
      </w:tr>
    </w:tbl>
    <w:p w:rsidR="00A65BF3" w:rsidRDefault="00E62D5E" w:rsidP="00E62D5E">
      <w:pPr>
        <w:ind w:left="360"/>
        <w:jc w:val="both"/>
        <w:rPr>
          <w:lang w:val="et-EE"/>
        </w:rPr>
      </w:pPr>
      <w:r>
        <w:rPr>
          <w:lang w:val="et-EE"/>
        </w:rPr>
        <w:t>Tabel 2</w:t>
      </w:r>
      <w:r w:rsidR="00A65BF3">
        <w:rPr>
          <w:lang w:val="et-EE"/>
        </w:rPr>
        <w:t>.</w:t>
      </w:r>
      <w:r w:rsidR="00455BD1">
        <w:rPr>
          <w:lang w:val="et-EE"/>
        </w:rPr>
        <w:t xml:space="preserve"> Väljastatud j</w:t>
      </w:r>
      <w:r w:rsidR="00A65BF3">
        <w:rPr>
          <w:lang w:val="et-EE"/>
        </w:rPr>
        <w:t xml:space="preserve">a tagastatud ankeetide arv kliinikute </w:t>
      </w:r>
      <w:r w:rsidR="00455BD1">
        <w:rPr>
          <w:lang w:val="et-EE"/>
        </w:rPr>
        <w:t>lõikes</w:t>
      </w:r>
      <w:r w:rsidR="00A65BF3">
        <w:rPr>
          <w:lang w:val="et-EE"/>
        </w:rPr>
        <w:t>.</w:t>
      </w:r>
    </w:p>
    <w:p w:rsidR="00E62D5E" w:rsidRPr="001025E3" w:rsidRDefault="009C3731" w:rsidP="009C3731">
      <w:pPr>
        <w:pStyle w:val="ListParagraph"/>
        <w:numPr>
          <w:ilvl w:val="1"/>
          <w:numId w:val="2"/>
        </w:numPr>
        <w:jc w:val="both"/>
        <w:rPr>
          <w:sz w:val="28"/>
          <w:szCs w:val="28"/>
          <w:lang w:val="et-EE"/>
        </w:rPr>
      </w:pPr>
      <w:r w:rsidRPr="001025E3">
        <w:rPr>
          <w:sz w:val="28"/>
          <w:szCs w:val="28"/>
          <w:lang w:val="et-EE"/>
        </w:rPr>
        <w:t>Vastanute iseloomustus: sugu, vanus ja vastamise keel</w:t>
      </w:r>
    </w:p>
    <w:p w:rsidR="001A58F9" w:rsidRDefault="001A58F9" w:rsidP="001A58F9">
      <w:pPr>
        <w:pStyle w:val="ListParagraph"/>
        <w:numPr>
          <w:ilvl w:val="2"/>
          <w:numId w:val="2"/>
        </w:numPr>
        <w:jc w:val="both"/>
        <w:rPr>
          <w:lang w:val="et-EE"/>
        </w:rPr>
      </w:pPr>
      <w:r>
        <w:rPr>
          <w:lang w:val="et-EE"/>
        </w:rPr>
        <w:t>Vastamise sugu</w:t>
      </w:r>
    </w:p>
    <w:p w:rsidR="00ED5265" w:rsidRPr="001A58F9" w:rsidRDefault="001025E3" w:rsidP="001A58F9">
      <w:pPr>
        <w:ind w:left="360"/>
        <w:jc w:val="both"/>
        <w:rPr>
          <w:lang w:val="et-EE"/>
        </w:rPr>
      </w:pPr>
      <w:r w:rsidRPr="001A58F9">
        <w:rPr>
          <w:lang w:val="et-EE"/>
        </w:rPr>
        <w:t xml:space="preserve">Küsimustikule vastas </w:t>
      </w:r>
      <w:r w:rsidR="00E62D5E" w:rsidRPr="001A58F9">
        <w:rPr>
          <w:lang w:val="et-EE"/>
        </w:rPr>
        <w:t>112</w:t>
      </w:r>
      <w:r w:rsidR="00860A35" w:rsidRPr="001A58F9">
        <w:rPr>
          <w:lang w:val="et-EE"/>
        </w:rPr>
        <w:t xml:space="preserve"> inimest</w:t>
      </w:r>
      <w:r w:rsidRPr="001A58F9">
        <w:rPr>
          <w:lang w:val="et-EE"/>
        </w:rPr>
        <w:t>, nendest</w:t>
      </w:r>
      <w:r w:rsidR="00E62D5E" w:rsidRPr="001A58F9">
        <w:rPr>
          <w:lang w:val="et-EE"/>
        </w:rPr>
        <w:t xml:space="preserve"> </w:t>
      </w:r>
      <w:r w:rsidR="0026435B" w:rsidRPr="001A58F9">
        <w:rPr>
          <w:lang w:val="et-EE"/>
        </w:rPr>
        <w:t>olid 69 ehk 61,6%</w:t>
      </w:r>
      <w:r w:rsidR="00E62D5E" w:rsidRPr="001A58F9">
        <w:rPr>
          <w:lang w:val="et-EE"/>
        </w:rPr>
        <w:t xml:space="preserve"> </w:t>
      </w:r>
      <w:r w:rsidR="0026435B" w:rsidRPr="001A58F9">
        <w:rPr>
          <w:lang w:val="et-EE"/>
        </w:rPr>
        <w:t>naised ja 43 ehk 38,4% mehed</w:t>
      </w:r>
      <w:r w:rsidR="00E62D5E" w:rsidRPr="001A58F9">
        <w:rPr>
          <w:lang w:val="et-EE"/>
        </w:rPr>
        <w:t xml:space="preserve">, 7 </w:t>
      </w:r>
      <w:r w:rsidR="00860A35" w:rsidRPr="001A58F9">
        <w:rPr>
          <w:lang w:val="et-EE"/>
        </w:rPr>
        <w:t>inimest oli jätnud soo märkimata</w:t>
      </w:r>
      <w:r w:rsidR="00E62D5E" w:rsidRPr="001A58F9">
        <w:rPr>
          <w:lang w:val="et-EE"/>
        </w:rPr>
        <w:t xml:space="preserve">. </w:t>
      </w:r>
      <w:r w:rsidR="00ED5265" w:rsidRPr="001A58F9">
        <w:rPr>
          <w:lang w:val="et-EE"/>
        </w:rPr>
        <w:t>Tabelis</w:t>
      </w:r>
      <w:r w:rsidR="00E62D5E" w:rsidRPr="001A58F9">
        <w:rPr>
          <w:lang w:val="et-EE"/>
        </w:rPr>
        <w:t xml:space="preserve"> 3 </w:t>
      </w:r>
      <w:r w:rsidR="00ED5265" w:rsidRPr="001A58F9">
        <w:rPr>
          <w:lang w:val="et-EE"/>
        </w:rPr>
        <w:t>on toodud vasta</w:t>
      </w:r>
      <w:r w:rsidR="00082A8C" w:rsidRPr="001A58F9">
        <w:rPr>
          <w:lang w:val="et-EE"/>
        </w:rPr>
        <w:t>nute</w:t>
      </w:r>
      <w:r w:rsidR="00ED5265" w:rsidRPr="001A58F9">
        <w:rPr>
          <w:lang w:val="et-EE"/>
        </w:rPr>
        <w:t xml:space="preserve"> jaotus </w:t>
      </w:r>
      <w:r w:rsidR="005C11AB" w:rsidRPr="001A58F9">
        <w:rPr>
          <w:lang w:val="et-EE"/>
        </w:rPr>
        <w:t>sugu</w:t>
      </w:r>
      <w:r w:rsidR="00ED5265" w:rsidRPr="001A58F9">
        <w:rPr>
          <w:lang w:val="et-EE"/>
        </w:rPr>
        <w:t xml:space="preserve"> kaupa. </w:t>
      </w:r>
    </w:p>
    <w:p w:rsidR="00E62D5E" w:rsidRDefault="00E62D5E" w:rsidP="00E62D5E">
      <w:pPr>
        <w:jc w:val="center"/>
        <w:rPr>
          <w:lang w:val="et-EE"/>
        </w:rPr>
      </w:pPr>
      <w:r>
        <w:rPr>
          <w:noProof/>
        </w:rPr>
        <w:drawing>
          <wp:inline distT="0" distB="0" distL="0" distR="0" wp14:anchorId="5AA23E40" wp14:editId="1D3B0E2B">
            <wp:extent cx="4067175" cy="21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2536" cy="21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A8C" w:rsidRDefault="00E62D5E" w:rsidP="00E62D5E">
      <w:pPr>
        <w:ind w:left="360"/>
        <w:jc w:val="both"/>
        <w:rPr>
          <w:lang w:val="et-EE"/>
        </w:rPr>
      </w:pPr>
      <w:r>
        <w:rPr>
          <w:lang w:val="et-EE"/>
        </w:rPr>
        <w:t>Tabel 3</w:t>
      </w:r>
      <w:r w:rsidR="00082A8C">
        <w:rPr>
          <w:lang w:val="et-EE"/>
        </w:rPr>
        <w:t>.</w:t>
      </w:r>
      <w:r>
        <w:rPr>
          <w:lang w:val="et-EE"/>
        </w:rPr>
        <w:t xml:space="preserve"> </w:t>
      </w:r>
      <w:r w:rsidR="00082A8C">
        <w:rPr>
          <w:lang w:val="et-EE"/>
        </w:rPr>
        <w:t>Vastajate suguline jaotus.</w:t>
      </w:r>
    </w:p>
    <w:p w:rsidR="00AD1169" w:rsidRDefault="00AD1169" w:rsidP="00AD1169">
      <w:pPr>
        <w:pStyle w:val="ListParagraph"/>
        <w:numPr>
          <w:ilvl w:val="2"/>
          <w:numId w:val="2"/>
        </w:numPr>
        <w:jc w:val="both"/>
        <w:rPr>
          <w:lang w:val="et-EE"/>
        </w:rPr>
      </w:pPr>
      <w:r>
        <w:rPr>
          <w:lang w:val="et-EE"/>
        </w:rPr>
        <w:t>Vastanute vanus</w:t>
      </w:r>
    </w:p>
    <w:p w:rsidR="00785151" w:rsidRPr="00AD1169" w:rsidRDefault="00530AD7" w:rsidP="00AD1169">
      <w:pPr>
        <w:ind w:left="360"/>
        <w:jc w:val="both"/>
        <w:rPr>
          <w:lang w:val="et-EE"/>
        </w:rPr>
      </w:pPr>
      <w:r w:rsidRPr="00AD1169">
        <w:rPr>
          <w:lang w:val="et-EE"/>
        </w:rPr>
        <w:t xml:space="preserve">113 vastanutest </w:t>
      </w:r>
      <w:r w:rsidRPr="00785151">
        <w:t xml:space="preserve">oli </w:t>
      </w:r>
      <w:r w:rsidRPr="00AD1169">
        <w:rPr>
          <w:lang w:val="et-EE"/>
        </w:rPr>
        <w:t>n</w:t>
      </w:r>
      <w:r w:rsidR="00785151" w:rsidRPr="00785151">
        <w:t>oorim vastaja 2</w:t>
      </w:r>
      <w:r w:rsidR="00F45FCB">
        <w:t>,5</w:t>
      </w:r>
      <w:r w:rsidR="00785151" w:rsidRPr="00785151">
        <w:t xml:space="preserve"> (küsimustiku täitis</w:t>
      </w:r>
      <w:r w:rsidR="00785151" w:rsidRPr="00AD1169">
        <w:rPr>
          <w:lang w:val="et-EE"/>
        </w:rPr>
        <w:t xml:space="preserve"> </w:t>
      </w:r>
      <w:r w:rsidR="00785151" w:rsidRPr="00785151">
        <w:t xml:space="preserve">lapsevanem) ja vanim vastaja </w:t>
      </w:r>
      <w:r w:rsidR="00F45FCB">
        <w:t>8</w:t>
      </w:r>
      <w:r w:rsidR="00785151" w:rsidRPr="00785151">
        <w:t xml:space="preserve">7 aastane. Oma vanuse jättis märkimata </w:t>
      </w:r>
      <w:r w:rsidR="00F45FCB">
        <w:t>6</w:t>
      </w:r>
      <w:r w:rsidR="00785151" w:rsidRPr="00785151">
        <w:t xml:space="preserve"> vastajat. </w:t>
      </w:r>
      <w:r w:rsidR="00785151" w:rsidRPr="00CD36D2">
        <w:t xml:space="preserve">Tabelis </w:t>
      </w:r>
      <w:r w:rsidR="00785151" w:rsidRPr="00AD1169">
        <w:rPr>
          <w:lang w:val="et-EE"/>
        </w:rPr>
        <w:t>4</w:t>
      </w:r>
      <w:r w:rsidR="00785151" w:rsidRPr="00785151">
        <w:t xml:space="preserve"> </w:t>
      </w:r>
      <w:r w:rsidR="00785151" w:rsidRPr="00AD1169">
        <w:rPr>
          <w:lang w:val="et-EE"/>
        </w:rPr>
        <w:t>on toodud vastajate jaotus vanusegruppide kaupa.</w:t>
      </w:r>
      <w:r w:rsidR="00CD36D2" w:rsidRPr="00CD36D2">
        <w:t xml:space="preserve"> </w:t>
      </w:r>
      <w:r w:rsidR="00CD36D2" w:rsidRPr="00AD1169">
        <w:rPr>
          <w:lang w:val="et-EE"/>
        </w:rPr>
        <w:t>Eni</w:t>
      </w:r>
      <w:r w:rsidR="00F8177B" w:rsidRPr="00AD1169">
        <w:rPr>
          <w:lang w:val="et-EE"/>
        </w:rPr>
        <w:t xml:space="preserve">m on esindatud vanusgrupid </w:t>
      </w:r>
      <w:r w:rsidR="00F8177B" w:rsidRPr="00AD1169">
        <w:rPr>
          <w:lang w:val="ru-RU"/>
        </w:rPr>
        <w:t>30-40 ja 60-70</w:t>
      </w:r>
      <w:r w:rsidR="00F8177B" w:rsidRPr="00AD1169">
        <w:rPr>
          <w:lang w:val="et-EE"/>
        </w:rPr>
        <w:t xml:space="preserve"> </w:t>
      </w:r>
      <w:r w:rsidR="00CD36D2" w:rsidRPr="00AD1169">
        <w:rPr>
          <w:lang w:val="et-EE"/>
        </w:rPr>
        <w:t>eluaastat</w:t>
      </w:r>
      <w:r w:rsidR="00F8177B" w:rsidRPr="00AD1169">
        <w:rPr>
          <w:lang w:val="et-EE"/>
        </w:rPr>
        <w:t>.</w:t>
      </w:r>
    </w:p>
    <w:p w:rsidR="00E62D5E" w:rsidRPr="00E85E3F" w:rsidRDefault="00E62D5E" w:rsidP="00E62D5E">
      <w:pPr>
        <w:ind w:left="36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46C846FF" wp14:editId="0C588260">
            <wp:extent cx="4295775" cy="1809750"/>
            <wp:effectExtent l="0" t="0" r="9525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3F0E" w:rsidRPr="00785151" w:rsidRDefault="00E62D5E" w:rsidP="00A5748C">
      <w:pPr>
        <w:ind w:left="360"/>
        <w:jc w:val="both"/>
      </w:pPr>
      <w:r>
        <w:rPr>
          <w:lang w:val="et-EE"/>
        </w:rPr>
        <w:t xml:space="preserve">Tabel 4. </w:t>
      </w:r>
      <w:r w:rsidR="00A160D0">
        <w:rPr>
          <w:lang w:val="et-EE"/>
        </w:rPr>
        <w:t>V</w:t>
      </w:r>
      <w:r w:rsidR="00A160D0" w:rsidRPr="00A160D0">
        <w:rPr>
          <w:lang w:val="et-EE"/>
        </w:rPr>
        <w:t xml:space="preserve">astajate jaotus vanusegruppide kaupa. </w:t>
      </w:r>
    </w:p>
    <w:p w:rsidR="00AD1169" w:rsidRPr="001666DC" w:rsidRDefault="00AD1169" w:rsidP="001666DC">
      <w:pPr>
        <w:pStyle w:val="ListParagraph"/>
        <w:numPr>
          <w:ilvl w:val="2"/>
          <w:numId w:val="7"/>
        </w:numPr>
        <w:jc w:val="both"/>
        <w:rPr>
          <w:lang w:val="et-EE"/>
        </w:rPr>
      </w:pPr>
      <w:r w:rsidRPr="001666DC">
        <w:rPr>
          <w:lang w:val="et-EE"/>
        </w:rPr>
        <w:t>Vastamise keel</w:t>
      </w:r>
    </w:p>
    <w:p w:rsidR="007B40FA" w:rsidRDefault="00CD3BC0" w:rsidP="001666DC">
      <w:pPr>
        <w:jc w:val="both"/>
        <w:rPr>
          <w:lang w:val="et-EE"/>
        </w:rPr>
      </w:pPr>
      <w:r w:rsidRPr="007B40FA">
        <w:t>119</w:t>
      </w:r>
      <w:r w:rsidRPr="001666DC">
        <w:rPr>
          <w:lang w:val="et-EE"/>
        </w:rPr>
        <w:t xml:space="preserve"> tagastatud</w:t>
      </w:r>
      <w:r w:rsidRPr="007B40FA">
        <w:t xml:space="preserve"> </w:t>
      </w:r>
      <w:r w:rsidRPr="001666DC">
        <w:rPr>
          <w:lang w:val="et-EE"/>
        </w:rPr>
        <w:t xml:space="preserve">ankeetidest </w:t>
      </w:r>
      <w:r w:rsidR="001666DC">
        <w:rPr>
          <w:lang w:val="et-EE"/>
        </w:rPr>
        <w:t xml:space="preserve">oli </w:t>
      </w:r>
      <w:r w:rsidRPr="007B40FA">
        <w:t xml:space="preserve">117 </w:t>
      </w:r>
      <w:r w:rsidR="007B40FA">
        <w:rPr>
          <w:lang w:val="et-EE"/>
        </w:rPr>
        <w:t>venekeelset ja 2 eestikeelset küsimustikku.</w:t>
      </w:r>
    </w:p>
    <w:p w:rsidR="007B40FA" w:rsidRPr="007B40FA" w:rsidRDefault="007B40FA" w:rsidP="007B40FA">
      <w:pPr>
        <w:pStyle w:val="ListParagraph"/>
        <w:numPr>
          <w:ilvl w:val="1"/>
          <w:numId w:val="7"/>
        </w:numPr>
        <w:jc w:val="both"/>
        <w:rPr>
          <w:sz w:val="28"/>
          <w:szCs w:val="28"/>
          <w:lang w:val="et-EE"/>
        </w:rPr>
      </w:pPr>
      <w:r w:rsidRPr="007B40FA">
        <w:rPr>
          <w:sz w:val="28"/>
          <w:szCs w:val="28"/>
          <w:lang w:val="et-EE"/>
        </w:rPr>
        <w:lastRenderedPageBreak/>
        <w:t xml:space="preserve">Vastanute elukoht </w:t>
      </w:r>
    </w:p>
    <w:p w:rsidR="00626DDB" w:rsidRPr="007B40FA" w:rsidRDefault="004337AF" w:rsidP="007B40FA">
      <w:pPr>
        <w:jc w:val="both"/>
        <w:rPr>
          <w:lang w:val="et-EE"/>
        </w:rPr>
      </w:pPr>
      <w:r>
        <w:rPr>
          <w:lang w:val="et-EE"/>
        </w:rPr>
        <w:t>Sellele küsimusele on saadud</w:t>
      </w:r>
      <w:r w:rsidR="00626DDB" w:rsidRPr="004337AF">
        <w:rPr>
          <w:lang w:val="et-EE"/>
        </w:rPr>
        <w:t xml:space="preserve"> 112 </w:t>
      </w:r>
      <w:r>
        <w:rPr>
          <w:lang w:val="et-EE"/>
        </w:rPr>
        <w:t>vastust</w:t>
      </w:r>
      <w:r w:rsidR="00DF6857">
        <w:rPr>
          <w:lang w:val="et-EE"/>
        </w:rPr>
        <w:t>,</w:t>
      </w:r>
      <w:r>
        <w:rPr>
          <w:lang w:val="et-EE"/>
        </w:rPr>
        <w:t xml:space="preserve"> </w:t>
      </w:r>
      <w:r w:rsidR="00626DDB" w:rsidRPr="004337AF">
        <w:rPr>
          <w:lang w:val="et-EE"/>
        </w:rPr>
        <w:t xml:space="preserve">100 </w:t>
      </w:r>
      <w:r w:rsidR="00DF6857">
        <w:rPr>
          <w:lang w:val="et-EE"/>
        </w:rPr>
        <w:t>märkis oma elukohaks</w:t>
      </w:r>
      <w:r w:rsidR="00626DDB" w:rsidRPr="004337AF">
        <w:rPr>
          <w:lang w:val="et-EE"/>
        </w:rPr>
        <w:t xml:space="preserve"> </w:t>
      </w:r>
      <w:r w:rsidR="00626DDB" w:rsidRPr="007B40FA">
        <w:rPr>
          <w:lang w:val="et-EE"/>
        </w:rPr>
        <w:t xml:space="preserve">Ida-Virumaa, 1- Harjumaa, 1- Tartumaa. </w:t>
      </w:r>
      <w:r w:rsidR="00DF6857">
        <w:rPr>
          <w:lang w:val="et-EE"/>
        </w:rPr>
        <w:t>Elukohta ei kirjutanud ankeeti</w:t>
      </w:r>
      <w:r w:rsidR="00626DDB" w:rsidRPr="007B40FA">
        <w:rPr>
          <w:lang w:val="ru-RU"/>
        </w:rPr>
        <w:t xml:space="preserve"> 7 </w:t>
      </w:r>
      <w:r w:rsidR="008E2BFA">
        <w:rPr>
          <w:lang w:val="et-EE"/>
        </w:rPr>
        <w:t>inimest</w:t>
      </w:r>
      <w:r w:rsidR="00626DDB" w:rsidRPr="007B40FA">
        <w:rPr>
          <w:lang w:val="et-EE"/>
        </w:rPr>
        <w:t>.</w:t>
      </w:r>
    </w:p>
    <w:p w:rsidR="00626DDB" w:rsidRDefault="008E2BFA" w:rsidP="00224246"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Uuringu </w:t>
      </w:r>
      <w:r w:rsidRPr="008E2BFA">
        <w:rPr>
          <w:sz w:val="28"/>
          <w:szCs w:val="28"/>
          <w:lang w:val="et-EE"/>
        </w:rPr>
        <w:t xml:space="preserve">statistilised kokkuvõtted </w:t>
      </w:r>
    </w:p>
    <w:p w:rsidR="00626DDB" w:rsidRDefault="00626DDB" w:rsidP="00626DDB">
      <w:pPr>
        <w:pStyle w:val="ListParagraph"/>
        <w:ind w:left="0"/>
        <w:jc w:val="both"/>
        <w:rPr>
          <w:sz w:val="28"/>
          <w:szCs w:val="28"/>
          <w:lang w:val="et-EE"/>
        </w:rPr>
      </w:pPr>
    </w:p>
    <w:p w:rsidR="00626DDB" w:rsidRPr="003C07D0" w:rsidRDefault="00224246" w:rsidP="00224246">
      <w:pPr>
        <w:pStyle w:val="ListParagraph"/>
        <w:numPr>
          <w:ilvl w:val="1"/>
          <w:numId w:val="2"/>
        </w:numPr>
        <w:ind w:left="567" w:hanging="567"/>
        <w:jc w:val="both"/>
        <w:rPr>
          <w:sz w:val="28"/>
          <w:szCs w:val="28"/>
          <w:lang w:val="et-EE"/>
        </w:rPr>
      </w:pPr>
      <w:r w:rsidRPr="00224246">
        <w:rPr>
          <w:sz w:val="28"/>
          <w:szCs w:val="28"/>
          <w:lang w:val="et-EE"/>
        </w:rPr>
        <w:t>Üldine rahulolu ja lojaalsus</w:t>
      </w:r>
    </w:p>
    <w:p w:rsidR="00786341" w:rsidRDefault="00786341" w:rsidP="003C6C40">
      <w:pPr>
        <w:jc w:val="both"/>
        <w:rPr>
          <w:lang w:val="et-EE"/>
        </w:rPr>
      </w:pPr>
      <w:r w:rsidRPr="00786341">
        <w:rPr>
          <w:lang w:val="et-EE"/>
        </w:rPr>
        <w:t xml:space="preserve">Küsimusele „Kas Te jäite haiglaraviga rahule?“ vastas „Jah, väga“ </w:t>
      </w:r>
      <w:r w:rsidR="00022342">
        <w:rPr>
          <w:lang w:val="et-EE"/>
        </w:rPr>
        <w:t>83</w:t>
      </w:r>
      <w:r w:rsidRPr="00786341">
        <w:rPr>
          <w:lang w:val="et-EE"/>
        </w:rPr>
        <w:t>% ning „Jah, üldiselt</w:t>
      </w:r>
      <w:r w:rsidR="00022342">
        <w:rPr>
          <w:lang w:val="et-EE"/>
        </w:rPr>
        <w:t xml:space="preserve"> </w:t>
      </w:r>
      <w:r w:rsidRPr="00022342">
        <w:rPr>
          <w:lang w:val="et-EE"/>
        </w:rPr>
        <w:t xml:space="preserve">küll“ </w:t>
      </w:r>
      <w:r w:rsidR="00022342">
        <w:rPr>
          <w:lang w:val="et-EE"/>
        </w:rPr>
        <w:t>15,2</w:t>
      </w:r>
      <w:r w:rsidRPr="00022342">
        <w:rPr>
          <w:lang w:val="et-EE"/>
        </w:rPr>
        <w:t>% küsimustikule vastanutest. Teisi</w:t>
      </w:r>
      <w:r w:rsidR="00D57000">
        <w:rPr>
          <w:lang w:val="et-EE"/>
        </w:rPr>
        <w:t xml:space="preserve"> </w:t>
      </w:r>
      <w:r w:rsidRPr="00D57000">
        <w:rPr>
          <w:lang w:val="et-EE"/>
        </w:rPr>
        <w:t>vastusevariante, „Ei, üldiselt mitte“ vastas</w:t>
      </w:r>
      <w:r w:rsidR="00030A39">
        <w:rPr>
          <w:lang w:val="et-EE"/>
        </w:rPr>
        <w:t xml:space="preserve"> 2</w:t>
      </w:r>
      <w:r w:rsidRPr="00D57000">
        <w:rPr>
          <w:lang w:val="et-EE"/>
        </w:rPr>
        <w:t xml:space="preserve"> vastajat ehk </w:t>
      </w:r>
      <w:r w:rsidR="00030A39">
        <w:rPr>
          <w:lang w:val="et-EE"/>
        </w:rPr>
        <w:t>1,8</w:t>
      </w:r>
      <w:r w:rsidRPr="00D57000">
        <w:rPr>
          <w:lang w:val="et-EE"/>
        </w:rPr>
        <w:t>% ja vastusevarianti „Ei,</w:t>
      </w:r>
      <w:r w:rsidR="00030A39">
        <w:rPr>
          <w:lang w:val="et-EE"/>
        </w:rPr>
        <w:t xml:space="preserve"> </w:t>
      </w:r>
      <w:r w:rsidRPr="00030A39">
        <w:rPr>
          <w:lang w:val="et-EE"/>
        </w:rPr>
        <w:t xml:space="preserve">üldse mitte“ ei märkinud mitte ükski vastanutest. </w:t>
      </w:r>
      <w:r w:rsidR="003C6C40" w:rsidRPr="00786341">
        <w:rPr>
          <w:lang w:val="et-EE"/>
        </w:rPr>
        <w:t>Tulemused näitavad see</w:t>
      </w:r>
      <w:r w:rsidR="004E0B87">
        <w:rPr>
          <w:lang w:val="et-EE"/>
        </w:rPr>
        <w:t>ga, et haiglaraviga oli rahul 98,2</w:t>
      </w:r>
      <w:r w:rsidR="003C6C40" w:rsidRPr="00786341">
        <w:rPr>
          <w:lang w:val="et-EE"/>
        </w:rPr>
        <w:t xml:space="preserve">% vastanutest. </w:t>
      </w:r>
      <w:r w:rsidRPr="00030A39">
        <w:rPr>
          <w:lang w:val="et-EE"/>
        </w:rPr>
        <w:t>Küsim</w:t>
      </w:r>
      <w:r w:rsidR="004E0B87">
        <w:rPr>
          <w:lang w:val="et-EE"/>
        </w:rPr>
        <w:t xml:space="preserve">usele jättis vastuse märkimata </w:t>
      </w:r>
      <w:r w:rsidR="003C6C40">
        <w:rPr>
          <w:lang w:val="et-EE"/>
        </w:rPr>
        <w:t xml:space="preserve">7 </w:t>
      </w:r>
      <w:r w:rsidRPr="00786341">
        <w:rPr>
          <w:lang w:val="et-EE"/>
        </w:rPr>
        <w:t xml:space="preserve">inimest. </w:t>
      </w:r>
      <w:r w:rsidR="004E0B87">
        <w:rPr>
          <w:lang w:val="et-EE"/>
        </w:rPr>
        <w:t>Tulemused on toodud tabelis 4</w:t>
      </w:r>
      <w:r w:rsidR="00D57000" w:rsidRPr="00022342">
        <w:rPr>
          <w:lang w:val="et-EE"/>
        </w:rPr>
        <w:t>.</w:t>
      </w:r>
    </w:p>
    <w:p w:rsidR="00022342" w:rsidRDefault="00022342" w:rsidP="00786341">
      <w:pPr>
        <w:pStyle w:val="ListParagraph"/>
        <w:ind w:left="0"/>
        <w:jc w:val="both"/>
        <w:rPr>
          <w:lang w:val="et-EE"/>
        </w:rPr>
      </w:pPr>
    </w:p>
    <w:p w:rsidR="00626DDB" w:rsidRPr="00FE4953" w:rsidRDefault="00626DDB" w:rsidP="00626DDB">
      <w:pPr>
        <w:pStyle w:val="ListParagraph"/>
        <w:ind w:left="0"/>
        <w:jc w:val="center"/>
        <w:rPr>
          <w:sz w:val="28"/>
          <w:szCs w:val="28"/>
          <w:lang w:val="et-EE"/>
        </w:rPr>
      </w:pPr>
      <w:r>
        <w:rPr>
          <w:noProof/>
        </w:rPr>
        <w:drawing>
          <wp:inline distT="0" distB="0" distL="0" distR="0" wp14:anchorId="5460DF6E" wp14:editId="23686EFB">
            <wp:extent cx="4478604" cy="212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4636" cy="212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6E" w:rsidRDefault="00626DDB" w:rsidP="00626DDB">
      <w:pPr>
        <w:jc w:val="both"/>
        <w:rPr>
          <w:lang w:val="et-EE"/>
        </w:rPr>
      </w:pPr>
      <w:r>
        <w:rPr>
          <w:lang w:val="et-EE"/>
        </w:rPr>
        <w:t>Tabel 4</w:t>
      </w:r>
      <w:r w:rsidR="00F4586E">
        <w:rPr>
          <w:lang w:val="et-EE"/>
        </w:rPr>
        <w:t>. Patsientide rahulolu haiglaraviga.</w:t>
      </w:r>
    </w:p>
    <w:p w:rsidR="00626DDB" w:rsidRPr="00454E7D" w:rsidRDefault="00C00A56" w:rsidP="00C00A56">
      <w:pPr>
        <w:jc w:val="both"/>
        <w:rPr>
          <w:lang w:val="et-EE"/>
        </w:rPr>
      </w:pPr>
      <w:r w:rsidRPr="003415C3">
        <w:rPr>
          <w:lang w:val="et-EE"/>
        </w:rPr>
        <w:t xml:space="preserve">Küsimusele „Kas tulete taas </w:t>
      </w:r>
      <w:r w:rsidR="00383818">
        <w:rPr>
          <w:lang w:val="et-EE"/>
        </w:rPr>
        <w:t>SA Narva Haigla</w:t>
      </w:r>
      <w:r w:rsidRPr="003415C3">
        <w:rPr>
          <w:lang w:val="et-EE"/>
        </w:rPr>
        <w:t>sse, ku</w:t>
      </w:r>
      <w:r w:rsidR="00383818" w:rsidRPr="003415C3">
        <w:rPr>
          <w:lang w:val="et-EE"/>
        </w:rPr>
        <w:t xml:space="preserve">i Teil tekib vajadus haiglaravi </w:t>
      </w:r>
      <w:r w:rsidRPr="003415C3">
        <w:rPr>
          <w:lang w:val="et-EE"/>
        </w:rPr>
        <w:t>järele?“ vastas</w:t>
      </w:r>
      <w:r w:rsidR="009F56AB" w:rsidRPr="003415C3">
        <w:rPr>
          <w:lang w:val="et-EE"/>
        </w:rPr>
        <w:t>id</w:t>
      </w:r>
      <w:r w:rsidRPr="003415C3">
        <w:rPr>
          <w:lang w:val="et-EE"/>
        </w:rPr>
        <w:t xml:space="preserve"> </w:t>
      </w:r>
      <w:r w:rsidR="009F56AB" w:rsidRPr="003415C3">
        <w:rPr>
          <w:lang w:val="et-EE"/>
        </w:rPr>
        <w:t>kõik</w:t>
      </w:r>
      <w:r w:rsidRPr="003415C3">
        <w:rPr>
          <w:lang w:val="et-EE"/>
        </w:rPr>
        <w:t xml:space="preserve"> (</w:t>
      </w:r>
      <w:r w:rsidR="009F56AB" w:rsidRPr="003415C3">
        <w:rPr>
          <w:lang w:val="et-EE"/>
        </w:rPr>
        <w:t>100</w:t>
      </w:r>
      <w:r w:rsidRPr="003415C3">
        <w:rPr>
          <w:lang w:val="et-EE"/>
        </w:rPr>
        <w:t>%, 11</w:t>
      </w:r>
      <w:r w:rsidR="009F56AB" w:rsidRPr="003415C3">
        <w:rPr>
          <w:lang w:val="et-EE"/>
        </w:rPr>
        <w:t>2</w:t>
      </w:r>
      <w:r w:rsidRPr="003415C3">
        <w:rPr>
          <w:lang w:val="et-EE"/>
        </w:rPr>
        <w:t xml:space="preserve"> vastajat), et on nõus taas tulema </w:t>
      </w:r>
      <w:r w:rsidR="003415C3">
        <w:rPr>
          <w:lang w:val="et-EE"/>
        </w:rPr>
        <w:t>SA Narva Haigla</w:t>
      </w:r>
      <w:r w:rsidRPr="003415C3">
        <w:rPr>
          <w:lang w:val="et-EE"/>
        </w:rPr>
        <w:t>sse haiglaravile (vastused „Kindlasti tulen“ (</w:t>
      </w:r>
      <w:r w:rsidR="003415C3" w:rsidRPr="003415C3">
        <w:rPr>
          <w:lang w:val="et-EE"/>
        </w:rPr>
        <w:t>83,9</w:t>
      </w:r>
      <w:r w:rsidRPr="003415C3">
        <w:rPr>
          <w:lang w:val="et-EE"/>
        </w:rPr>
        <w:t>%) ja „Pigem tulen“ (</w:t>
      </w:r>
      <w:r w:rsidR="003415C3">
        <w:rPr>
          <w:lang w:val="et-EE"/>
        </w:rPr>
        <w:t>16,1</w:t>
      </w:r>
      <w:r w:rsidRPr="003415C3">
        <w:rPr>
          <w:lang w:val="et-EE"/>
        </w:rPr>
        <w:t>%))</w:t>
      </w:r>
      <w:r w:rsidR="006E6B92">
        <w:rPr>
          <w:lang w:val="et-EE"/>
        </w:rPr>
        <w:t>.</w:t>
      </w:r>
      <w:r w:rsidR="00D90978">
        <w:rPr>
          <w:lang w:val="et-EE"/>
        </w:rPr>
        <w:t xml:space="preserve"> </w:t>
      </w:r>
      <w:r w:rsidR="0093527B">
        <w:rPr>
          <w:lang w:val="et-EE"/>
        </w:rPr>
        <w:t>Väärib märkimist, et variandi „Kindlasti tulen“ valis</w:t>
      </w:r>
      <w:r w:rsidR="00A27175">
        <w:rPr>
          <w:lang w:val="et-EE"/>
        </w:rPr>
        <w:t xml:space="preserve"> valdavalt suurem osa ehk</w:t>
      </w:r>
      <w:r w:rsidR="0093527B">
        <w:rPr>
          <w:lang w:val="et-EE"/>
        </w:rPr>
        <w:t xml:space="preserve"> 3/4 vastajatest</w:t>
      </w:r>
      <w:r w:rsidR="00A27175">
        <w:rPr>
          <w:lang w:val="et-EE"/>
        </w:rPr>
        <w:t>.</w:t>
      </w:r>
      <w:r w:rsidR="0093527B" w:rsidRPr="00C00A56">
        <w:t xml:space="preserve"> </w:t>
      </w:r>
      <w:r w:rsidRPr="00C00A56">
        <w:t xml:space="preserve">Sellele küsimusele jättis vastamata </w:t>
      </w:r>
      <w:r w:rsidR="006E6B92">
        <w:t>7</w:t>
      </w:r>
      <w:r w:rsidRPr="00C00A56">
        <w:t xml:space="preserve"> ankeedi täitnud inimest. </w:t>
      </w:r>
      <w:r w:rsidR="009C5C08">
        <w:rPr>
          <w:lang w:val="et-EE"/>
        </w:rPr>
        <w:t>Tulemused on toodud tabelis</w:t>
      </w:r>
      <w:r w:rsidR="00626DDB" w:rsidRPr="00454E7D">
        <w:t xml:space="preserve"> 5.</w:t>
      </w:r>
    </w:p>
    <w:p w:rsidR="00626DDB" w:rsidRPr="00454E7D" w:rsidRDefault="00626DDB" w:rsidP="00626DDB">
      <w:pPr>
        <w:jc w:val="both"/>
      </w:pPr>
    </w:p>
    <w:p w:rsidR="00626DDB" w:rsidRDefault="00626DDB" w:rsidP="00626DDB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5308B6F" wp14:editId="3261CDFC">
            <wp:extent cx="4700888" cy="21145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9418" cy="211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DB" w:rsidRDefault="00626DDB" w:rsidP="00626DDB">
      <w:pPr>
        <w:jc w:val="both"/>
        <w:rPr>
          <w:lang w:val="et-EE"/>
        </w:rPr>
      </w:pPr>
      <w:r>
        <w:rPr>
          <w:lang w:val="et-EE"/>
        </w:rPr>
        <w:t xml:space="preserve">Tabel 5. </w:t>
      </w:r>
      <w:r w:rsidR="00454E7D">
        <w:rPr>
          <w:lang w:val="et-EE"/>
        </w:rPr>
        <w:t xml:space="preserve">Vastuste jaotus küsimusele </w:t>
      </w:r>
      <w:r w:rsidR="004775D8">
        <w:rPr>
          <w:lang w:val="et-EE"/>
        </w:rPr>
        <w:t>„</w:t>
      </w:r>
      <w:r w:rsidR="004775D8" w:rsidRPr="004775D8">
        <w:rPr>
          <w:lang w:val="et-EE"/>
        </w:rPr>
        <w:t>Kas tulete taas SA Narva Haiglasse, kui Teil tekib vajadus haiglaravi järele</w:t>
      </w:r>
      <w:r w:rsidR="004775D8">
        <w:rPr>
          <w:lang w:val="et-EE"/>
        </w:rPr>
        <w:t>?“.</w:t>
      </w:r>
    </w:p>
    <w:p w:rsidR="00626DDB" w:rsidRDefault="00F0078E" w:rsidP="00626DDB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Haiglasse saabumine</w:t>
      </w:r>
    </w:p>
    <w:p w:rsidR="004055ED" w:rsidRPr="0014130F" w:rsidRDefault="00E00067" w:rsidP="00D825FC">
      <w:pPr>
        <w:jc w:val="both"/>
        <w:rPr>
          <w:lang w:val="et-EE"/>
        </w:rPr>
      </w:pPr>
      <w:r>
        <w:rPr>
          <w:lang w:val="et-EE"/>
        </w:rPr>
        <w:t>Ü</w:t>
      </w:r>
      <w:r w:rsidR="00FD42B3">
        <w:rPr>
          <w:lang w:val="et-EE"/>
        </w:rPr>
        <w:t>le poole</w:t>
      </w:r>
      <w:r w:rsidR="00F0078E" w:rsidRPr="0014130F">
        <w:rPr>
          <w:lang w:val="et-EE"/>
        </w:rPr>
        <w:t xml:space="preserve"> </w:t>
      </w:r>
      <w:r w:rsidRPr="0014130F">
        <w:rPr>
          <w:lang w:val="et-EE"/>
        </w:rPr>
        <w:t>patsientidest (</w:t>
      </w:r>
      <w:r>
        <w:rPr>
          <w:lang w:val="et-EE"/>
        </w:rPr>
        <w:t>56,8</w:t>
      </w:r>
      <w:r w:rsidR="00D825FC">
        <w:rPr>
          <w:lang w:val="et-EE"/>
        </w:rPr>
        <w:t>% s.o</w:t>
      </w:r>
      <w:r w:rsidRPr="0014130F">
        <w:rPr>
          <w:lang w:val="et-EE"/>
        </w:rPr>
        <w:t xml:space="preserve"> </w:t>
      </w:r>
      <w:r>
        <w:rPr>
          <w:lang w:val="et-EE"/>
        </w:rPr>
        <w:t>67</w:t>
      </w:r>
      <w:r w:rsidRPr="0014130F">
        <w:rPr>
          <w:lang w:val="et-EE"/>
        </w:rPr>
        <w:t xml:space="preserve"> vastajat) </w:t>
      </w:r>
      <w:r>
        <w:rPr>
          <w:lang w:val="et-EE"/>
        </w:rPr>
        <w:t xml:space="preserve">on </w:t>
      </w:r>
      <w:r w:rsidR="00D92584">
        <w:rPr>
          <w:lang w:val="et-EE"/>
        </w:rPr>
        <w:t xml:space="preserve">küsimusele </w:t>
      </w:r>
      <w:r w:rsidR="00D92584" w:rsidRPr="00D92584">
        <w:rPr>
          <w:lang w:val="et-EE"/>
        </w:rPr>
        <w:t xml:space="preserve">„Kas Teie haiglasse tulek oli varem planeeritud?“ </w:t>
      </w:r>
      <w:r w:rsidR="00F0078E" w:rsidRPr="0014130F">
        <w:rPr>
          <w:lang w:val="et-EE"/>
        </w:rPr>
        <w:t>vastanud</w:t>
      </w:r>
      <w:r>
        <w:rPr>
          <w:lang w:val="et-EE"/>
        </w:rPr>
        <w:t>, et</w:t>
      </w:r>
      <w:r w:rsidR="004055ED" w:rsidRPr="0014130F">
        <w:rPr>
          <w:lang w:val="et-EE"/>
        </w:rPr>
        <w:t xml:space="preserve"> </w:t>
      </w:r>
      <w:r w:rsidR="00F0078E" w:rsidRPr="0014130F">
        <w:rPr>
          <w:lang w:val="et-EE"/>
        </w:rPr>
        <w:t xml:space="preserve">saabus haiglasse erakorralise haigena erakorralise meditsiini osakonna kaudu. </w:t>
      </w:r>
      <w:r w:rsidRPr="0014130F">
        <w:rPr>
          <w:lang w:val="et-EE"/>
        </w:rPr>
        <w:t xml:space="preserve">Haiglasse tulek oli planeeritud varem </w:t>
      </w:r>
      <w:r w:rsidR="00D825FC" w:rsidRPr="009064BD">
        <w:t>43,2% (51</w:t>
      </w:r>
      <w:r w:rsidR="00D825FC">
        <w:rPr>
          <w:lang w:val="et-EE"/>
        </w:rPr>
        <w:t xml:space="preserve"> </w:t>
      </w:r>
      <w:r w:rsidRPr="0014130F">
        <w:rPr>
          <w:lang w:val="et-EE"/>
        </w:rPr>
        <w:t>vastajal),</w:t>
      </w:r>
      <w:r w:rsidR="009064BD" w:rsidRPr="009064BD">
        <w:t xml:space="preserve"> </w:t>
      </w:r>
      <w:r w:rsidR="009064BD">
        <w:rPr>
          <w:lang w:val="et-EE"/>
        </w:rPr>
        <w:t>t</w:t>
      </w:r>
      <w:r w:rsidR="009064BD" w:rsidRPr="009064BD">
        <w:rPr>
          <w:lang w:val="et-EE"/>
        </w:rPr>
        <w:t>ulemused on toodud tabelis 5.</w:t>
      </w:r>
    </w:p>
    <w:p w:rsidR="00626DDB" w:rsidRDefault="00626DDB" w:rsidP="00626DDB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CA44BA4" wp14:editId="05F695B8">
            <wp:extent cx="4791075" cy="1983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7586" cy="19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41" w:rsidRDefault="00626DDB" w:rsidP="00626DDB">
      <w:pPr>
        <w:jc w:val="both"/>
        <w:rPr>
          <w:lang w:val="et-EE"/>
        </w:rPr>
      </w:pPr>
      <w:r w:rsidRPr="00660A50">
        <w:rPr>
          <w:lang w:val="et-EE"/>
        </w:rPr>
        <w:t>Tabel 6.</w:t>
      </w:r>
      <w:r>
        <w:rPr>
          <w:lang w:val="et-EE"/>
        </w:rPr>
        <w:t xml:space="preserve"> </w:t>
      </w:r>
      <w:r w:rsidR="001C7741">
        <w:rPr>
          <w:lang w:val="et-EE"/>
        </w:rPr>
        <w:t>Vastused küsimusele, kas haiglasse saabumine oli erakorraline või plaaniline.</w:t>
      </w:r>
    </w:p>
    <w:p w:rsidR="0058493D" w:rsidRPr="00187F26" w:rsidRDefault="0077597A" w:rsidP="00187F26">
      <w:pPr>
        <w:jc w:val="both"/>
        <w:rPr>
          <w:lang w:val="et-EE"/>
        </w:rPr>
      </w:pPr>
      <w:r w:rsidRPr="00187F26">
        <w:rPr>
          <w:lang w:val="et-EE"/>
        </w:rPr>
        <w:t>Küsimusele „Kui kaua Te pidite haiglaravi ootama</w:t>
      </w:r>
      <w:r w:rsidR="00B068E2" w:rsidRPr="00187F26">
        <w:rPr>
          <w:lang w:val="et-EE"/>
        </w:rPr>
        <w:t xml:space="preserve"> alates eriarsti vastuvõtust, </w:t>
      </w:r>
      <w:r w:rsidR="0058493D" w:rsidRPr="00187F26">
        <w:rPr>
          <w:lang w:val="et-EE"/>
        </w:rPr>
        <w:t>mil T</w:t>
      </w:r>
      <w:r w:rsidR="00B068E2" w:rsidRPr="00187F26">
        <w:rPr>
          <w:lang w:val="et-EE"/>
        </w:rPr>
        <w:t>ei</w:t>
      </w:r>
      <w:r w:rsidR="0058493D" w:rsidRPr="00187F26">
        <w:rPr>
          <w:lang w:val="et-EE"/>
        </w:rPr>
        <w:t>le öeldi, et Te vajate</w:t>
      </w:r>
      <w:r w:rsidR="00B068E2" w:rsidRPr="00187F26">
        <w:rPr>
          <w:lang w:val="et-EE"/>
        </w:rPr>
        <w:t xml:space="preserve"> haiglaravi</w:t>
      </w:r>
      <w:r w:rsidRPr="00187F26">
        <w:rPr>
          <w:lang w:val="et-EE"/>
        </w:rPr>
        <w:t xml:space="preserve">?“ </w:t>
      </w:r>
      <w:r w:rsidR="0058493D" w:rsidRPr="00187F26">
        <w:rPr>
          <w:lang w:val="et-EE"/>
        </w:rPr>
        <w:t xml:space="preserve">vastas 48 inimest </w:t>
      </w:r>
      <w:r w:rsidR="00BE1917" w:rsidRPr="00187F26">
        <w:rPr>
          <w:lang w:val="et-EE"/>
        </w:rPr>
        <w:t>51 planeeritud haiglaraviga patsientide seast</w:t>
      </w:r>
      <w:r w:rsidR="00187F26">
        <w:rPr>
          <w:lang w:val="et-EE"/>
        </w:rPr>
        <w:t>.</w:t>
      </w:r>
      <w:r w:rsidR="00187F26" w:rsidRPr="00187F26">
        <w:rPr>
          <w:lang w:val="et-EE"/>
        </w:rPr>
        <w:t xml:space="preserve"> </w:t>
      </w:r>
      <w:r w:rsidR="00187F26">
        <w:rPr>
          <w:lang w:val="et-EE"/>
        </w:rPr>
        <w:t>Kolm</w:t>
      </w:r>
      <w:r w:rsidR="00187F26" w:rsidRPr="0014130F">
        <w:rPr>
          <w:lang w:val="et-EE"/>
        </w:rPr>
        <w:t xml:space="preserve"> </w:t>
      </w:r>
      <w:r w:rsidR="00187F26">
        <w:rPr>
          <w:lang w:val="et-EE"/>
        </w:rPr>
        <w:t>patsienti</w:t>
      </w:r>
      <w:r w:rsidR="00187F26" w:rsidRPr="0014130F">
        <w:rPr>
          <w:lang w:val="et-EE"/>
        </w:rPr>
        <w:t xml:space="preserve"> jättis sellele küsimusele vastamata</w:t>
      </w:r>
      <w:r w:rsidR="00187F26">
        <w:rPr>
          <w:lang w:val="et-EE"/>
        </w:rPr>
        <w:t>. Märgitud</w:t>
      </w:r>
      <w:r w:rsidR="00187F26" w:rsidRPr="00187F26">
        <w:rPr>
          <w:lang w:val="et-EE"/>
        </w:rPr>
        <w:t xml:space="preserve"> </w:t>
      </w:r>
      <w:r w:rsidR="00187F26">
        <w:rPr>
          <w:lang w:val="et-EE"/>
        </w:rPr>
        <w:t xml:space="preserve">ooteaeg oli 0 kuni </w:t>
      </w:r>
      <w:r w:rsidR="00187F26" w:rsidRPr="00187F26">
        <w:rPr>
          <w:lang w:val="et-EE"/>
        </w:rPr>
        <w:t>9</w:t>
      </w:r>
      <w:r w:rsidR="00187F26">
        <w:rPr>
          <w:lang w:val="et-EE"/>
        </w:rPr>
        <w:t>0</w:t>
      </w:r>
      <w:r w:rsidR="00187F26" w:rsidRPr="00187F26">
        <w:rPr>
          <w:lang w:val="et-EE"/>
        </w:rPr>
        <w:t xml:space="preserve"> päeva. </w:t>
      </w:r>
      <w:r w:rsidR="00187F26">
        <w:rPr>
          <w:lang w:val="et-EE"/>
        </w:rPr>
        <w:t>Tulemused on toodud tabelis</w:t>
      </w:r>
      <w:r w:rsidR="00187F26" w:rsidRPr="00BD2ADA">
        <w:rPr>
          <w:lang w:val="et-EE"/>
        </w:rPr>
        <w:t xml:space="preserve"> 5.</w:t>
      </w:r>
    </w:p>
    <w:p w:rsidR="00626DDB" w:rsidRPr="007E15B2" w:rsidRDefault="00617F6F" w:rsidP="00626DDB">
      <w:pPr>
        <w:jc w:val="both"/>
        <w:rPr>
          <w:lang w:val="et-EE"/>
        </w:rPr>
      </w:pPr>
      <w:r>
        <w:rPr>
          <w:lang w:val="et-EE"/>
        </w:rPr>
        <w:t xml:space="preserve">Tabelist </w:t>
      </w:r>
      <w:r w:rsidR="007A7BDF">
        <w:rPr>
          <w:lang w:val="et-EE"/>
        </w:rPr>
        <w:t xml:space="preserve">7 näeme, et enamus plaaniliselt saanunud patsientidest s.o </w:t>
      </w:r>
      <w:r w:rsidR="00626DDB" w:rsidRPr="007E15B2">
        <w:rPr>
          <w:lang w:val="et-EE"/>
        </w:rPr>
        <w:t xml:space="preserve">46 </w:t>
      </w:r>
      <w:r w:rsidR="007A7BDF">
        <w:rPr>
          <w:lang w:val="et-EE"/>
        </w:rPr>
        <w:t>inimest</w:t>
      </w:r>
      <w:r w:rsidR="00626DDB" w:rsidRPr="007E15B2">
        <w:rPr>
          <w:lang w:val="et-EE"/>
        </w:rPr>
        <w:t xml:space="preserve"> (9</w:t>
      </w:r>
      <w:r w:rsidR="007E15B2" w:rsidRPr="007E15B2">
        <w:rPr>
          <w:lang w:val="et-EE"/>
        </w:rPr>
        <w:t xml:space="preserve">5,8%) ootas </w:t>
      </w:r>
      <w:r w:rsidR="00A13CBE">
        <w:rPr>
          <w:lang w:val="et-EE"/>
        </w:rPr>
        <w:t>haiglaravi</w:t>
      </w:r>
      <w:r w:rsidR="007E15B2" w:rsidRPr="007E15B2">
        <w:rPr>
          <w:lang w:val="et-EE"/>
        </w:rPr>
        <w:t xml:space="preserve"> </w:t>
      </w:r>
      <w:r w:rsidR="00626DDB" w:rsidRPr="007E15B2">
        <w:rPr>
          <w:lang w:val="et-EE"/>
        </w:rPr>
        <w:t xml:space="preserve">0 </w:t>
      </w:r>
      <w:r w:rsidR="007E15B2">
        <w:rPr>
          <w:lang w:val="et-EE"/>
        </w:rPr>
        <w:t>kuni</w:t>
      </w:r>
      <w:r w:rsidR="00626DDB" w:rsidRPr="007E15B2">
        <w:rPr>
          <w:lang w:val="et-EE"/>
        </w:rPr>
        <w:t xml:space="preserve"> 7 </w:t>
      </w:r>
      <w:r w:rsidR="007E15B2">
        <w:rPr>
          <w:lang w:val="et-EE"/>
        </w:rPr>
        <w:t>päeva</w:t>
      </w:r>
      <w:r w:rsidR="00626DDB" w:rsidRPr="007E15B2">
        <w:rPr>
          <w:lang w:val="et-EE"/>
        </w:rPr>
        <w:t xml:space="preserve">, 1 </w:t>
      </w:r>
      <w:r w:rsidR="007E15B2">
        <w:rPr>
          <w:lang w:val="et-EE"/>
        </w:rPr>
        <w:t>inimene</w:t>
      </w:r>
      <w:r w:rsidR="00626DDB" w:rsidRPr="007E15B2">
        <w:rPr>
          <w:lang w:val="et-EE"/>
        </w:rPr>
        <w:t xml:space="preserve"> (2,1%) </w:t>
      </w:r>
      <w:r w:rsidR="00BD2ADA">
        <w:rPr>
          <w:lang w:val="et-EE"/>
        </w:rPr>
        <w:t>ootas</w:t>
      </w:r>
      <w:r w:rsidR="00626DDB" w:rsidRPr="007E15B2">
        <w:rPr>
          <w:lang w:val="et-EE"/>
        </w:rPr>
        <w:t xml:space="preserve"> 28 </w:t>
      </w:r>
      <w:r w:rsidR="00A13CBE">
        <w:rPr>
          <w:lang w:val="et-EE"/>
        </w:rPr>
        <w:t>päeva</w:t>
      </w:r>
      <w:r w:rsidR="00626DDB" w:rsidRPr="007E15B2">
        <w:rPr>
          <w:lang w:val="et-EE"/>
        </w:rPr>
        <w:t xml:space="preserve"> </w:t>
      </w:r>
      <w:r w:rsidR="00A13CBE">
        <w:rPr>
          <w:lang w:val="et-EE"/>
        </w:rPr>
        <w:t>ja</w:t>
      </w:r>
      <w:r w:rsidR="00626DDB" w:rsidRPr="007E15B2">
        <w:rPr>
          <w:lang w:val="et-EE"/>
        </w:rPr>
        <w:t xml:space="preserve"> 1 </w:t>
      </w:r>
      <w:r w:rsidR="007E15B2">
        <w:rPr>
          <w:lang w:val="et-EE"/>
        </w:rPr>
        <w:t>inimene</w:t>
      </w:r>
      <w:r w:rsidR="00626DDB" w:rsidRPr="007E15B2">
        <w:rPr>
          <w:lang w:val="et-EE"/>
        </w:rPr>
        <w:t xml:space="preserve"> (2,1%) – 90 </w:t>
      </w:r>
      <w:r w:rsidR="00A13CBE">
        <w:rPr>
          <w:lang w:val="et-EE"/>
        </w:rPr>
        <w:t>päeva</w:t>
      </w:r>
      <w:r w:rsidR="00626DDB" w:rsidRPr="007E15B2">
        <w:rPr>
          <w:lang w:val="et-EE"/>
        </w:rPr>
        <w:t>.</w:t>
      </w:r>
    </w:p>
    <w:p w:rsidR="00626DDB" w:rsidRPr="007E15B2" w:rsidRDefault="00626DDB" w:rsidP="00626DDB">
      <w:pPr>
        <w:jc w:val="both"/>
        <w:rPr>
          <w:lang w:val="et-EE"/>
        </w:rPr>
      </w:pPr>
    </w:p>
    <w:p w:rsidR="00963408" w:rsidRPr="001E6BE8" w:rsidRDefault="00963408" w:rsidP="00963408">
      <w:pPr>
        <w:jc w:val="center"/>
        <w:rPr>
          <w:sz w:val="28"/>
          <w:szCs w:val="28"/>
          <w:lang w:val="et-EE"/>
        </w:rPr>
      </w:pPr>
      <w:r>
        <w:rPr>
          <w:noProof/>
        </w:rPr>
        <w:lastRenderedPageBreak/>
        <w:drawing>
          <wp:inline distT="0" distB="0" distL="0" distR="0" wp14:anchorId="067F39CF" wp14:editId="59D969ED">
            <wp:extent cx="4162425" cy="18573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3408" w:rsidRPr="00BF7291" w:rsidRDefault="00963408" w:rsidP="00963408">
      <w:pPr>
        <w:jc w:val="both"/>
        <w:rPr>
          <w:lang w:val="et-EE"/>
        </w:rPr>
      </w:pPr>
      <w:r>
        <w:rPr>
          <w:lang w:val="et-EE"/>
        </w:rPr>
        <w:t>Tabel 7</w:t>
      </w:r>
      <w:r w:rsidRPr="00BF7291">
        <w:rPr>
          <w:lang w:val="et-EE"/>
        </w:rPr>
        <w:t>.</w:t>
      </w:r>
      <w:r w:rsidR="00BF7291">
        <w:rPr>
          <w:lang w:val="et-EE"/>
        </w:rPr>
        <w:t xml:space="preserve"> Hospitaliseerimise ooteaeg.</w:t>
      </w:r>
    </w:p>
    <w:p w:rsidR="00963408" w:rsidRPr="00DA6844" w:rsidRDefault="00BF7291" w:rsidP="00963408">
      <w:pPr>
        <w:jc w:val="both"/>
        <w:rPr>
          <w:lang w:val="et-EE"/>
        </w:rPr>
      </w:pPr>
      <w:r w:rsidRPr="00BF7291">
        <w:rPr>
          <w:lang w:val="et-EE"/>
        </w:rPr>
        <w:t xml:space="preserve">Küsimusele „Kas Te jäite rahule ooteaja pikkusega“ vastas </w:t>
      </w:r>
      <w:r w:rsidR="009A2BF0">
        <w:rPr>
          <w:lang w:val="et-EE"/>
        </w:rPr>
        <w:t>51</w:t>
      </w:r>
      <w:r w:rsidRPr="00BF7291">
        <w:rPr>
          <w:lang w:val="et-EE"/>
        </w:rPr>
        <w:t xml:space="preserve"> inimest</w:t>
      </w:r>
      <w:r w:rsidR="009A2BF0">
        <w:rPr>
          <w:lang w:val="et-EE"/>
        </w:rPr>
        <w:t>,</w:t>
      </w:r>
      <w:r w:rsidR="003E3BD0">
        <w:rPr>
          <w:lang w:val="et-EE"/>
        </w:rPr>
        <w:t xml:space="preserve"> kelle saabumine oli eelnevalt planeeritud.</w:t>
      </w:r>
      <w:r w:rsidR="0025141F">
        <w:rPr>
          <w:lang w:val="et-EE"/>
        </w:rPr>
        <w:t xml:space="preserve"> Peamiselt olid rahul ooteajaga, vastas, </w:t>
      </w:r>
      <w:r w:rsidRPr="00BF7291">
        <w:rPr>
          <w:lang w:val="et-EE"/>
        </w:rPr>
        <w:t>et jäi väga rahule ooteaja pikkusega</w:t>
      </w:r>
      <w:r w:rsidR="00E12729" w:rsidRPr="00E12729">
        <w:rPr>
          <w:lang w:val="et-EE"/>
        </w:rPr>
        <w:t xml:space="preserve"> 80,4% (41 </w:t>
      </w:r>
      <w:r w:rsidR="00E12729">
        <w:rPr>
          <w:lang w:val="et-EE"/>
        </w:rPr>
        <w:t>vastajat)</w:t>
      </w:r>
      <w:r w:rsidRPr="00BF7291">
        <w:rPr>
          <w:lang w:val="et-EE"/>
        </w:rPr>
        <w:t xml:space="preserve">, üldiselt jäi rahule </w:t>
      </w:r>
      <w:r w:rsidR="00C523D0">
        <w:rPr>
          <w:lang w:val="et-EE"/>
        </w:rPr>
        <w:t>9</w:t>
      </w:r>
      <w:r w:rsidRPr="00BF7291">
        <w:rPr>
          <w:lang w:val="et-EE"/>
        </w:rPr>
        <w:t xml:space="preserve"> inimest (</w:t>
      </w:r>
      <w:r w:rsidR="00C523D0">
        <w:rPr>
          <w:lang w:val="et-EE"/>
        </w:rPr>
        <w:t>1</w:t>
      </w:r>
      <w:r w:rsidRPr="00BF7291">
        <w:rPr>
          <w:lang w:val="et-EE"/>
        </w:rPr>
        <w:t xml:space="preserve">7,6%), üldiselt ei jäänud ooteajaga rahule </w:t>
      </w:r>
      <w:r w:rsidR="00C523D0">
        <w:rPr>
          <w:lang w:val="et-EE"/>
        </w:rPr>
        <w:t>1</w:t>
      </w:r>
      <w:r w:rsidRPr="00BF7291">
        <w:rPr>
          <w:lang w:val="et-EE"/>
        </w:rPr>
        <w:t xml:space="preserve"> inime</w:t>
      </w:r>
      <w:r w:rsidR="00C523D0">
        <w:rPr>
          <w:lang w:val="et-EE"/>
        </w:rPr>
        <w:t>ne (2</w:t>
      </w:r>
      <w:r w:rsidRPr="00BF7291">
        <w:rPr>
          <w:lang w:val="et-EE"/>
        </w:rPr>
        <w:t>%)</w:t>
      </w:r>
      <w:r w:rsidR="00C523D0">
        <w:rPr>
          <w:lang w:val="et-EE"/>
        </w:rPr>
        <w:t>.</w:t>
      </w:r>
      <w:r w:rsidR="00DA6844">
        <w:rPr>
          <w:lang w:val="et-EE"/>
        </w:rPr>
        <w:t xml:space="preserve"> </w:t>
      </w:r>
      <w:r w:rsidR="009840C4">
        <w:rPr>
          <w:lang w:val="ru-RU"/>
        </w:rPr>
        <w:t xml:space="preserve">Tulemused on toodud tabelis </w:t>
      </w:r>
      <w:r w:rsidR="00963408">
        <w:rPr>
          <w:lang w:val="ru-RU"/>
        </w:rPr>
        <w:t>8.</w:t>
      </w:r>
    </w:p>
    <w:p w:rsidR="00963408" w:rsidRDefault="00963408" w:rsidP="0096340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4C19DFD" wp14:editId="12D6B42D">
            <wp:extent cx="4200525" cy="211187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1310" cy="21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D3" w:rsidRDefault="00963408" w:rsidP="00963408">
      <w:pPr>
        <w:jc w:val="both"/>
      </w:pPr>
      <w:r>
        <w:rPr>
          <w:lang w:val="et-EE"/>
        </w:rPr>
        <w:t xml:space="preserve">Tabel 8. </w:t>
      </w:r>
      <w:r w:rsidR="00DA6844">
        <w:t>Vastuste jaotus küsimusele „Kas jäite rahule ooteaja pikkusega</w:t>
      </w:r>
      <w:proofErr w:type="gramStart"/>
      <w:r w:rsidR="00DA6844">
        <w:t>?“</w:t>
      </w:r>
      <w:proofErr w:type="gramEnd"/>
      <w:r w:rsidR="00DA6844" w:rsidRPr="00DA6844">
        <w:t xml:space="preserve"> </w:t>
      </w:r>
    </w:p>
    <w:p w:rsidR="00963408" w:rsidRPr="00EB1BD3" w:rsidRDefault="00EB1BD3" w:rsidP="00963408">
      <w:pPr>
        <w:jc w:val="both"/>
      </w:pPr>
      <w:r>
        <w:t xml:space="preserve">Ooteajal tervis üldse ei halvenenud </w:t>
      </w:r>
      <w:r w:rsidR="003D29C5">
        <w:t>33</w:t>
      </w:r>
      <w:r>
        <w:t xml:space="preserve"> vastajal (</w:t>
      </w:r>
      <w:r w:rsidR="003D29C5">
        <w:t>66</w:t>
      </w:r>
      <w:r>
        <w:t>%), ü</w:t>
      </w:r>
      <w:r w:rsidR="003D29C5">
        <w:t xml:space="preserve">ldiselt ei halvenenud tervis </w:t>
      </w:r>
      <w:r w:rsidR="0001476B">
        <w:t>1</w:t>
      </w:r>
      <w:r w:rsidR="003D29C5">
        <w:t>2</w:t>
      </w:r>
      <w:r>
        <w:t xml:space="preserve"> vastanul (</w:t>
      </w:r>
      <w:r w:rsidR="0001476B">
        <w:t>2</w:t>
      </w:r>
      <w:r w:rsidR="003D29C5">
        <w:t>4</w:t>
      </w:r>
      <w:r>
        <w:t xml:space="preserve">%), üldiselt halvenes tervis </w:t>
      </w:r>
      <w:r w:rsidR="002B3011">
        <w:t xml:space="preserve">2 (4%) ja </w:t>
      </w:r>
      <w:r>
        <w:t>3 vastajat hindas oma ter</w:t>
      </w:r>
      <w:r w:rsidR="002B3011">
        <w:t>vist märgatavat halvenenuks (6</w:t>
      </w:r>
      <w:r>
        <w:t xml:space="preserve">%). </w:t>
      </w:r>
      <w:r w:rsidR="009840C4" w:rsidRPr="00EB1BD3">
        <w:t>Tulemused on toodud tabelis</w:t>
      </w:r>
      <w:r w:rsidR="00963408" w:rsidRPr="00EB1BD3">
        <w:t xml:space="preserve"> 9.</w:t>
      </w:r>
    </w:p>
    <w:p w:rsidR="00963408" w:rsidRPr="00EB1BD3" w:rsidRDefault="00963408"/>
    <w:p w:rsidR="00963408" w:rsidRPr="00EB1BD3" w:rsidRDefault="00963408"/>
    <w:p w:rsidR="00963408" w:rsidRDefault="00963408" w:rsidP="0096340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54671B0" wp14:editId="3A8447AD">
            <wp:extent cx="4772025" cy="21216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1944" cy="212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92" w:rsidRDefault="00963408" w:rsidP="004D6E08">
      <w:pPr>
        <w:jc w:val="both"/>
        <w:rPr>
          <w:lang w:val="et-EE"/>
        </w:rPr>
      </w:pPr>
      <w:r>
        <w:rPr>
          <w:lang w:val="et-EE"/>
        </w:rPr>
        <w:t xml:space="preserve">Tabel 9. </w:t>
      </w:r>
      <w:r w:rsidR="004D6E08" w:rsidRPr="004D6E08">
        <w:rPr>
          <w:lang w:val="et-EE"/>
        </w:rPr>
        <w:t>Vastuste jaotus küsimusele „Kas Teie terv</w:t>
      </w:r>
      <w:r w:rsidR="004D6E08">
        <w:rPr>
          <w:lang w:val="et-EE"/>
        </w:rPr>
        <w:t xml:space="preserve">is halvenes haiglaravi ootamise </w:t>
      </w:r>
      <w:r w:rsidR="004D6E08" w:rsidRPr="004D6E08">
        <w:rPr>
          <w:lang w:val="et-EE"/>
        </w:rPr>
        <w:t>perioodil?“</w:t>
      </w:r>
      <w:r w:rsidR="004D6E08" w:rsidRPr="004D6E08">
        <w:rPr>
          <w:lang w:val="et-EE"/>
        </w:rPr>
        <w:cr/>
      </w:r>
    </w:p>
    <w:p w:rsidR="002942C6" w:rsidRDefault="00B45907" w:rsidP="004D6E08">
      <w:pPr>
        <w:jc w:val="both"/>
        <w:rPr>
          <w:lang w:val="et-EE"/>
        </w:rPr>
      </w:pPr>
      <w:r>
        <w:rPr>
          <w:lang w:val="et-EE"/>
        </w:rPr>
        <w:t>119 täidetud küsimustike hulgast k</w:t>
      </w:r>
      <w:r w:rsidR="007F6992" w:rsidRPr="002942C6">
        <w:rPr>
          <w:lang w:val="et-EE"/>
        </w:rPr>
        <w:t xml:space="preserve">üsimusele „Kas saite ise valida haigla, kuhu ravile tulla?“ </w:t>
      </w:r>
      <w:r w:rsidR="002942C6" w:rsidRPr="002942C6">
        <w:rPr>
          <w:lang w:val="et-EE"/>
        </w:rPr>
        <w:t>e</w:t>
      </w:r>
      <w:r w:rsidR="002942C6">
        <w:rPr>
          <w:lang w:val="et-EE"/>
        </w:rPr>
        <w:t>i andnud oma vastust 12</w:t>
      </w:r>
      <w:r w:rsidR="002942C6" w:rsidRPr="002942C6">
        <w:rPr>
          <w:lang w:val="et-EE"/>
        </w:rPr>
        <w:t xml:space="preserve"> inimest</w:t>
      </w:r>
      <w:r w:rsidR="002942C6">
        <w:rPr>
          <w:lang w:val="et-EE"/>
        </w:rPr>
        <w:t>.</w:t>
      </w:r>
    </w:p>
    <w:p w:rsidR="003F29C0" w:rsidRPr="00F06A75" w:rsidRDefault="002942C6" w:rsidP="004D6E08">
      <w:pPr>
        <w:jc w:val="both"/>
        <w:rPr>
          <w:lang w:val="et-EE"/>
        </w:rPr>
      </w:pPr>
      <w:r w:rsidRPr="002942C6">
        <w:rPr>
          <w:lang w:val="et-EE"/>
        </w:rPr>
        <w:t xml:space="preserve"> </w:t>
      </w:r>
      <w:r>
        <w:rPr>
          <w:lang w:val="et-EE"/>
        </w:rPr>
        <w:t>Vastanutest</w:t>
      </w:r>
      <w:r w:rsidR="006B1D4E">
        <w:rPr>
          <w:lang w:val="et-EE"/>
        </w:rPr>
        <w:t xml:space="preserve"> arva</w:t>
      </w:r>
      <w:r w:rsidR="006D4EFE">
        <w:rPr>
          <w:lang w:val="et-EE"/>
        </w:rPr>
        <w:t>b</w:t>
      </w:r>
      <w:r w:rsidR="007F6992" w:rsidRPr="002942C6">
        <w:rPr>
          <w:lang w:val="et-EE"/>
        </w:rPr>
        <w:t xml:space="preserve"> </w:t>
      </w:r>
      <w:r w:rsidR="006D4EFE">
        <w:rPr>
          <w:lang w:val="et-EE"/>
        </w:rPr>
        <w:t>72</w:t>
      </w:r>
      <w:r w:rsidR="006D4EFE" w:rsidRPr="00F06A75">
        <w:rPr>
          <w:lang w:val="et-EE"/>
        </w:rPr>
        <w:t xml:space="preserve">% (77 </w:t>
      </w:r>
      <w:r w:rsidR="003F29C0" w:rsidRPr="00F06A75">
        <w:rPr>
          <w:lang w:val="et-EE"/>
        </w:rPr>
        <w:t>patsienti), et</w:t>
      </w:r>
      <w:r w:rsidR="00732EE3" w:rsidRPr="00F06A75">
        <w:rPr>
          <w:lang w:val="et-EE"/>
        </w:rPr>
        <w:t xml:space="preserve"> </w:t>
      </w:r>
      <w:r w:rsidR="00F06A75" w:rsidRPr="00F06A75">
        <w:rPr>
          <w:lang w:val="et-EE"/>
        </w:rPr>
        <w:t>“Ei, üldse mitte” ja “Ei, üldiselt mitte”</w:t>
      </w:r>
      <w:r w:rsidR="006B1D4E">
        <w:rPr>
          <w:lang w:val="et-EE"/>
        </w:rPr>
        <w:t>;</w:t>
      </w:r>
      <w:r w:rsidR="00F06A75" w:rsidRPr="00F06A75">
        <w:rPr>
          <w:lang w:val="et-EE"/>
        </w:rPr>
        <w:t xml:space="preserve"> 17,8% (19 </w:t>
      </w:r>
      <w:r w:rsidR="00D10477">
        <w:rPr>
          <w:lang w:val="et-EE"/>
        </w:rPr>
        <w:t>inimest</w:t>
      </w:r>
      <w:r w:rsidR="00F06A75" w:rsidRPr="00F06A75">
        <w:rPr>
          <w:lang w:val="et-EE"/>
        </w:rPr>
        <w:t xml:space="preserve">) </w:t>
      </w:r>
      <w:r w:rsidR="00D10477">
        <w:rPr>
          <w:lang w:val="et-EE"/>
        </w:rPr>
        <w:t>arva</w:t>
      </w:r>
      <w:r w:rsidR="006B1D4E">
        <w:rPr>
          <w:lang w:val="et-EE"/>
        </w:rPr>
        <w:t>b</w:t>
      </w:r>
      <w:r w:rsidR="00F06A75" w:rsidRPr="00F06A75">
        <w:rPr>
          <w:lang w:val="et-EE"/>
        </w:rPr>
        <w:t xml:space="preserve">, </w:t>
      </w:r>
      <w:r w:rsidR="00D10477">
        <w:rPr>
          <w:lang w:val="et-EE"/>
        </w:rPr>
        <w:t>et</w:t>
      </w:r>
      <w:r w:rsidR="00F06A75" w:rsidRPr="00F06A75">
        <w:rPr>
          <w:lang w:val="et-EE"/>
        </w:rPr>
        <w:t xml:space="preserve"> </w:t>
      </w:r>
      <w:r w:rsidR="00F06A75">
        <w:rPr>
          <w:lang w:val="et-EE"/>
        </w:rPr>
        <w:t>„</w:t>
      </w:r>
      <w:r w:rsidR="00D10477">
        <w:rPr>
          <w:lang w:val="et-EE"/>
        </w:rPr>
        <w:t>Jah, üldiselt küll</w:t>
      </w:r>
      <w:r w:rsidR="00F06A75">
        <w:rPr>
          <w:lang w:val="et-EE"/>
        </w:rPr>
        <w:t xml:space="preserve">“ </w:t>
      </w:r>
      <w:r w:rsidR="00D10477">
        <w:rPr>
          <w:lang w:val="et-EE"/>
        </w:rPr>
        <w:t>ja</w:t>
      </w:r>
      <w:r w:rsidR="00F06A75">
        <w:rPr>
          <w:lang w:val="et-EE"/>
        </w:rPr>
        <w:t xml:space="preserve"> 10,3</w:t>
      </w:r>
      <w:r w:rsidR="00F06A75" w:rsidRPr="00F06A75">
        <w:rPr>
          <w:lang w:val="et-EE"/>
        </w:rPr>
        <w:t xml:space="preserve">% (11 </w:t>
      </w:r>
      <w:r w:rsidR="00D10477">
        <w:rPr>
          <w:lang w:val="et-EE"/>
        </w:rPr>
        <w:t>inimest</w:t>
      </w:r>
      <w:r w:rsidR="00F06A75" w:rsidRPr="00F06A75">
        <w:rPr>
          <w:lang w:val="et-EE"/>
        </w:rPr>
        <w:t xml:space="preserve">) </w:t>
      </w:r>
      <w:r w:rsidR="00D10477">
        <w:rPr>
          <w:lang w:val="et-EE"/>
        </w:rPr>
        <w:t>vast</w:t>
      </w:r>
      <w:r w:rsidR="006B1D4E">
        <w:rPr>
          <w:lang w:val="et-EE"/>
        </w:rPr>
        <w:t>asid</w:t>
      </w:r>
      <w:r w:rsidR="00F06A75">
        <w:rPr>
          <w:lang w:val="et-EE"/>
        </w:rPr>
        <w:t xml:space="preserve"> “</w:t>
      </w:r>
      <w:r w:rsidR="006B1D4E">
        <w:rPr>
          <w:lang w:val="et-EE"/>
        </w:rPr>
        <w:t>Jah</w:t>
      </w:r>
      <w:r w:rsidR="00BC04F2">
        <w:rPr>
          <w:lang w:val="et-EE"/>
        </w:rPr>
        <w:t>, väga</w:t>
      </w:r>
      <w:r w:rsidR="00F06A75">
        <w:rPr>
          <w:lang w:val="et-EE"/>
        </w:rPr>
        <w:t>“</w:t>
      </w:r>
      <w:r w:rsidR="006B1D4E">
        <w:rPr>
          <w:lang w:val="et-EE"/>
        </w:rPr>
        <w:t>.</w:t>
      </w:r>
    </w:p>
    <w:p w:rsidR="00963408" w:rsidRPr="00D10477" w:rsidRDefault="00963408" w:rsidP="00963408"/>
    <w:p w:rsidR="00963408" w:rsidRDefault="00963408" w:rsidP="0096340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7FBE9069" wp14:editId="4CB700CF">
            <wp:extent cx="3952875" cy="19281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8530" cy="193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4F2" w:rsidRDefault="00963408" w:rsidP="00963408">
      <w:pPr>
        <w:jc w:val="both"/>
      </w:pPr>
      <w:r>
        <w:rPr>
          <w:lang w:val="et-EE"/>
        </w:rPr>
        <w:t xml:space="preserve">Tabel 10. </w:t>
      </w:r>
      <w:r w:rsidR="00BC04F2">
        <w:t>Vastuste jaotus küsimusele „Kas saite ise valida haigla, kuhu ravile tulla</w:t>
      </w:r>
      <w:proofErr w:type="gramStart"/>
      <w:r w:rsidR="00BC04F2">
        <w:t>?“</w:t>
      </w:r>
      <w:proofErr w:type="gramEnd"/>
      <w:r w:rsidR="00BC04F2">
        <w:t>.</w:t>
      </w:r>
      <w:r w:rsidR="00BC04F2" w:rsidRPr="00BC04F2">
        <w:t xml:space="preserve"> </w:t>
      </w:r>
    </w:p>
    <w:p w:rsidR="00963408" w:rsidRDefault="00EB75E7" w:rsidP="00800C65">
      <w:pPr>
        <w:jc w:val="both"/>
        <w:rPr>
          <w:lang w:val="ru-RU"/>
        </w:rPr>
      </w:pPr>
      <w:r>
        <w:t>A</w:t>
      </w:r>
      <w:r w:rsidR="00BC04F2">
        <w:t>sjaajamise selguse ja kiirusega haiglasse vastuvõtul</w:t>
      </w:r>
      <w:r w:rsidRPr="00EB75E7">
        <w:t xml:space="preserve"> </w:t>
      </w:r>
      <w:r>
        <w:t>jäi väga rahule</w:t>
      </w:r>
      <w:r w:rsidR="00963408" w:rsidRPr="00EB75E7">
        <w:t xml:space="preserve"> 68,4% </w:t>
      </w:r>
      <w:r w:rsidR="008C46EF">
        <w:rPr>
          <w:lang w:val="et-EE"/>
        </w:rPr>
        <w:t>vastanutest</w:t>
      </w:r>
      <w:r w:rsidR="00963408" w:rsidRPr="00EB75E7">
        <w:t xml:space="preserve"> (78 </w:t>
      </w:r>
      <w:r>
        <w:t>inimest</w:t>
      </w:r>
      <w:r w:rsidR="00963408" w:rsidRPr="00EB75E7">
        <w:t xml:space="preserve">) </w:t>
      </w:r>
      <w:r>
        <w:t xml:space="preserve">ja </w:t>
      </w:r>
      <w:r w:rsidR="007F2DC3">
        <w:t xml:space="preserve">vastasid “Jah, üldiselt küll” </w:t>
      </w:r>
      <w:r w:rsidR="00963408" w:rsidRPr="00EB75E7">
        <w:t xml:space="preserve">27,2% (31 </w:t>
      </w:r>
      <w:r w:rsidR="008C46EF">
        <w:rPr>
          <w:lang w:val="et-EE"/>
        </w:rPr>
        <w:t>vastanud</w:t>
      </w:r>
      <w:r w:rsidR="00963408" w:rsidRPr="00EB75E7">
        <w:t xml:space="preserve">). </w:t>
      </w:r>
      <w:r w:rsidR="00542773">
        <w:rPr>
          <w:lang w:val="et-EE"/>
        </w:rPr>
        <w:t>Kokku</w:t>
      </w:r>
      <w:r w:rsidR="008C46EF" w:rsidRPr="00055EFE">
        <w:t xml:space="preserve"> </w:t>
      </w:r>
      <w:r w:rsidR="008C46EF">
        <w:t>ei</w:t>
      </w:r>
      <w:r w:rsidR="008C46EF" w:rsidRPr="00055EFE">
        <w:t xml:space="preserve"> </w:t>
      </w:r>
      <w:r w:rsidR="008C46EF">
        <w:t>j</w:t>
      </w:r>
      <w:r w:rsidR="008C46EF" w:rsidRPr="00055EFE">
        <w:t>ää</w:t>
      </w:r>
      <w:r w:rsidR="008C46EF">
        <w:t>nud</w:t>
      </w:r>
      <w:r w:rsidR="008C46EF" w:rsidRPr="00055EFE">
        <w:t xml:space="preserve"> </w:t>
      </w:r>
      <w:r w:rsidR="00055EFE">
        <w:t>asjaajamise selguse ja kiirusega haiglasse vastuvõtul</w:t>
      </w:r>
      <w:r w:rsidR="00055EFE" w:rsidRPr="00EB75E7">
        <w:t xml:space="preserve"> </w:t>
      </w:r>
      <w:r w:rsidR="008C46EF">
        <w:t>rahule</w:t>
      </w:r>
      <w:r w:rsidR="008C46EF" w:rsidRPr="00055EFE">
        <w:t xml:space="preserve"> </w:t>
      </w:r>
      <w:r w:rsidR="00055EFE">
        <w:t xml:space="preserve">(vastused “Ei, üldiselt mitte” ja “Ei, üldse mitte”) </w:t>
      </w:r>
      <w:r w:rsidR="00800C65" w:rsidRPr="00800C65">
        <w:t xml:space="preserve">5 </w:t>
      </w:r>
      <w:r w:rsidR="00800C65">
        <w:t>inimest ehk</w:t>
      </w:r>
      <w:r w:rsidR="00963408" w:rsidRPr="00800C65">
        <w:t xml:space="preserve"> 4,4%</w:t>
      </w:r>
      <w:r w:rsidR="00800C65">
        <w:t xml:space="preserve"> vastanutest</w:t>
      </w:r>
      <w:r w:rsidR="00963408" w:rsidRPr="00800C65">
        <w:t xml:space="preserve">. </w:t>
      </w:r>
      <w:r w:rsidR="009840C4" w:rsidRPr="009840C4">
        <w:rPr>
          <w:lang w:val="ru-RU"/>
        </w:rPr>
        <w:t xml:space="preserve">Tulemused on toodud tabelis </w:t>
      </w:r>
      <w:r w:rsidR="00963408">
        <w:rPr>
          <w:lang w:val="ru-RU"/>
        </w:rPr>
        <w:t>11.</w:t>
      </w:r>
    </w:p>
    <w:p w:rsidR="00963408" w:rsidRPr="00607E92" w:rsidRDefault="00963408" w:rsidP="0096340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3184EEC3" wp14:editId="53C87DD0">
            <wp:extent cx="4438650" cy="21376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9122" cy="213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65" w:rsidRDefault="00963408" w:rsidP="00963408">
      <w:pPr>
        <w:jc w:val="both"/>
      </w:pPr>
      <w:r>
        <w:rPr>
          <w:lang w:val="et-EE"/>
        </w:rPr>
        <w:t xml:space="preserve">Tabel 11. </w:t>
      </w:r>
      <w:r w:rsidR="00800C65">
        <w:t>Vastuste jaotus küsimusele „Kas jäite rahule asjaajamise selguse ja kiirusega haiglasse vastuvõtul</w:t>
      </w:r>
      <w:proofErr w:type="gramStart"/>
      <w:r w:rsidR="00800C65">
        <w:t>?“</w:t>
      </w:r>
      <w:proofErr w:type="gramEnd"/>
      <w:r w:rsidR="00800C65">
        <w:t>.</w:t>
      </w:r>
      <w:r w:rsidR="00800C65" w:rsidRPr="00800C65">
        <w:t xml:space="preserve"> </w:t>
      </w:r>
    </w:p>
    <w:p w:rsidR="00963408" w:rsidRPr="0058229F" w:rsidRDefault="00963408" w:rsidP="00963408">
      <w:pPr>
        <w:jc w:val="both"/>
      </w:pPr>
    </w:p>
    <w:p w:rsidR="00963408" w:rsidRDefault="007524DC" w:rsidP="00963408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t-EE"/>
        </w:rPr>
        <w:t>Haiglaravi</w:t>
      </w:r>
    </w:p>
    <w:p w:rsidR="00963408" w:rsidRPr="00D530EE" w:rsidRDefault="00115970" w:rsidP="00963408">
      <w:pPr>
        <w:jc w:val="both"/>
      </w:pPr>
      <w:r>
        <w:t xml:space="preserve">119 uuringus osalejast vastas </w:t>
      </w:r>
      <w:r w:rsidR="00284AC6">
        <w:t>küsimusele „Kas Teile tehti operatsioon</w:t>
      </w:r>
      <w:proofErr w:type="gramStart"/>
      <w:r w:rsidR="00284AC6">
        <w:t>?“</w:t>
      </w:r>
      <w:proofErr w:type="gramEnd"/>
      <w:r>
        <w:t xml:space="preserve"> </w:t>
      </w:r>
      <w:r w:rsidRPr="00D530EE">
        <w:t xml:space="preserve">115, </w:t>
      </w:r>
      <w:r>
        <w:t>millest</w:t>
      </w:r>
      <w:r w:rsidRPr="00D530EE">
        <w:t xml:space="preserve"> 33% (38 inime</w:t>
      </w:r>
      <w:r>
        <w:rPr>
          <w:lang w:val="et-EE"/>
        </w:rPr>
        <w:t>st</w:t>
      </w:r>
      <w:r w:rsidRPr="00D530EE">
        <w:t>)</w:t>
      </w:r>
      <w:r w:rsidR="00C7710C">
        <w:rPr>
          <w:lang w:val="et-EE"/>
        </w:rPr>
        <w:t xml:space="preserve"> vastas „Jah</w:t>
      </w:r>
      <w:proofErr w:type="gramStart"/>
      <w:r w:rsidR="00C7710C">
        <w:rPr>
          <w:lang w:val="et-EE"/>
        </w:rPr>
        <w:t>“ ja</w:t>
      </w:r>
      <w:proofErr w:type="gramEnd"/>
      <w:r w:rsidR="00C7710C">
        <w:rPr>
          <w:lang w:val="et-EE"/>
        </w:rPr>
        <w:t xml:space="preserve"> </w:t>
      </w:r>
      <w:r w:rsidR="00963408" w:rsidRPr="00D530EE">
        <w:t xml:space="preserve">67% (77 </w:t>
      </w:r>
      <w:r w:rsidR="007E15B2" w:rsidRPr="00D530EE">
        <w:t>inime</w:t>
      </w:r>
      <w:r w:rsidR="00C7710C">
        <w:rPr>
          <w:lang w:val="et-EE"/>
        </w:rPr>
        <w:t>st</w:t>
      </w:r>
      <w:r w:rsidR="00963408" w:rsidRPr="00D530EE">
        <w:t>)</w:t>
      </w:r>
      <w:r w:rsidR="00C7710C">
        <w:rPr>
          <w:lang w:val="et-EE"/>
        </w:rPr>
        <w:t xml:space="preserve"> vastasid „Ei“</w:t>
      </w:r>
      <w:r w:rsidR="00963408" w:rsidRPr="00D530EE">
        <w:t xml:space="preserve">. </w:t>
      </w:r>
      <w:r w:rsidR="00EB7CFB">
        <w:rPr>
          <w:lang w:val="et-EE"/>
        </w:rPr>
        <w:t xml:space="preserve">Andmed </w:t>
      </w:r>
      <w:r w:rsidR="00EB7CFB" w:rsidRPr="00D530EE">
        <w:t xml:space="preserve">on toodud tabelis </w:t>
      </w:r>
      <w:r w:rsidR="00963408" w:rsidRPr="00D530EE">
        <w:t>12.</w:t>
      </w:r>
    </w:p>
    <w:p w:rsidR="00963408" w:rsidRPr="001240BB" w:rsidRDefault="00963408" w:rsidP="00963408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D1AEAD8" wp14:editId="4CB023D4">
            <wp:extent cx="4724400" cy="192923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5630" cy="192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0EE" w:rsidRDefault="00963408" w:rsidP="00963408">
      <w:pPr>
        <w:jc w:val="both"/>
      </w:pPr>
      <w:r>
        <w:rPr>
          <w:lang w:val="et-EE"/>
        </w:rPr>
        <w:t xml:space="preserve">Tabel 12. </w:t>
      </w:r>
      <w:r w:rsidR="00D530EE">
        <w:t>Vastuste jaotus küsimusele operatiivse ja konservatiivse ravi kohta.</w:t>
      </w:r>
    </w:p>
    <w:p w:rsidR="00963408" w:rsidRPr="00D67CD0" w:rsidRDefault="003D00AD" w:rsidP="00EA2EAF">
      <w:r>
        <w:t>Nendest 38 vastanutest, kellel teostati operatsioon, jäid selgitustega enne operatsiooni rahule kokku 32 inimest ehk 84,2</w:t>
      </w:r>
      <w:r w:rsidR="00EA2EAF">
        <w:t>%</w:t>
      </w:r>
      <w:r>
        <w:t xml:space="preserve"> </w:t>
      </w:r>
      <w:r w:rsidR="00EA2EAF">
        <w:t>ja</w:t>
      </w:r>
      <w:r>
        <w:t xml:space="preserve"> üldiselt rahule jäi </w:t>
      </w:r>
      <w:r w:rsidR="00EA2EAF">
        <w:t>15,8</w:t>
      </w:r>
      <w:r>
        <w:t>% (</w:t>
      </w:r>
      <w:r w:rsidR="00EA2EAF">
        <w:t xml:space="preserve">9 </w:t>
      </w:r>
      <w:r>
        <w:t xml:space="preserve">inimest), </w:t>
      </w:r>
      <w:r w:rsidR="009A1199">
        <w:rPr>
          <w:lang w:val="et-EE"/>
        </w:rPr>
        <w:t>mis</w:t>
      </w:r>
      <w:r w:rsidR="009A1199" w:rsidRPr="00D67CD0">
        <w:t xml:space="preserve"> on toodud tabelis</w:t>
      </w:r>
      <w:r w:rsidR="00963408" w:rsidRPr="00D67CD0">
        <w:t xml:space="preserve"> 13.</w:t>
      </w:r>
    </w:p>
    <w:p w:rsidR="00AB10DA" w:rsidRPr="00D67CD0" w:rsidRDefault="00AB10DA"/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38DD9EFA" wp14:editId="2928C173">
            <wp:extent cx="4410075" cy="207610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2742" cy="208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Pr="00D67CD0" w:rsidRDefault="00AB10DA" w:rsidP="00AB10DA">
      <w:pPr>
        <w:jc w:val="both"/>
      </w:pPr>
      <w:r>
        <w:rPr>
          <w:lang w:val="et-EE"/>
        </w:rPr>
        <w:t xml:space="preserve">Tabel 13. </w:t>
      </w:r>
      <w:r w:rsidR="00D67CD0">
        <w:t>Vastuste jaotus küsimusele „Kas enne operatsiooni selgitati Teile piisavalt, mis toimub operatsiooni ajal ja pärast seda</w:t>
      </w:r>
      <w:proofErr w:type="gramStart"/>
      <w:r w:rsidR="00D67CD0">
        <w:t>?“</w:t>
      </w:r>
      <w:proofErr w:type="gramEnd"/>
    </w:p>
    <w:p w:rsidR="00AB10DA" w:rsidRPr="005E190B" w:rsidRDefault="0007603A" w:rsidP="00381065">
      <w:pPr>
        <w:jc w:val="both"/>
        <w:rPr>
          <w:lang w:val="ru-RU"/>
        </w:rPr>
      </w:pPr>
      <w:r>
        <w:t>45 patsiendil oli valusid haiglasoleku ajal, nendest vastasid küsimuse</w:t>
      </w:r>
      <w:r w:rsidR="00292C6B">
        <w:t>le, kui kiiresti ta sai valu leevendamiseks abi</w:t>
      </w:r>
      <w:r w:rsidR="00381065">
        <w:t xml:space="preserve"> </w:t>
      </w:r>
      <w:r w:rsidR="00091386">
        <w:rPr>
          <w:lang w:val="et-EE"/>
        </w:rPr>
        <w:t>„</w:t>
      </w:r>
      <w:r w:rsidR="00091386" w:rsidRPr="00381065">
        <w:t>Jah, väga</w:t>
      </w:r>
      <w:proofErr w:type="gramStart"/>
      <w:r w:rsidR="00091386">
        <w:rPr>
          <w:lang w:val="et-EE"/>
        </w:rPr>
        <w:t>“</w:t>
      </w:r>
      <w:r w:rsidR="00091386" w:rsidRPr="00381065">
        <w:t xml:space="preserve"> </w:t>
      </w:r>
      <w:r w:rsidR="00AB10DA" w:rsidRPr="00381065">
        <w:t>33</w:t>
      </w:r>
      <w:proofErr w:type="gramEnd"/>
      <w:r w:rsidR="00AB10DA" w:rsidRPr="00381065">
        <w:t xml:space="preserve"> </w:t>
      </w:r>
      <w:r w:rsidR="007E15B2" w:rsidRPr="00381065">
        <w:t>inime</w:t>
      </w:r>
      <w:r w:rsidR="00381065">
        <w:t>st</w:t>
      </w:r>
      <w:r w:rsidR="00AB10DA" w:rsidRPr="00381065">
        <w:t xml:space="preserve"> (73,3%)</w:t>
      </w:r>
      <w:r w:rsidR="00091386">
        <w:t>,</w:t>
      </w:r>
      <w:r w:rsidR="00AB10DA" w:rsidRPr="00381065">
        <w:t xml:space="preserve"> </w:t>
      </w:r>
      <w:r w:rsidR="00381065">
        <w:rPr>
          <w:lang w:val="et-EE"/>
        </w:rPr>
        <w:t>vastasid</w:t>
      </w:r>
      <w:r w:rsidR="00AB10DA" w:rsidRPr="00381065">
        <w:t xml:space="preserve"> 10 </w:t>
      </w:r>
      <w:r w:rsidR="007E15B2" w:rsidRPr="00381065">
        <w:t>inimene</w:t>
      </w:r>
      <w:r w:rsidR="00AB10DA" w:rsidRPr="00381065">
        <w:t xml:space="preserve"> </w:t>
      </w:r>
      <w:r w:rsidR="00AB10DA">
        <w:rPr>
          <w:lang w:val="et-EE"/>
        </w:rPr>
        <w:t>„</w:t>
      </w:r>
      <w:r w:rsidR="006A45F9" w:rsidRPr="006A45F9">
        <w:t>Jah, üldiselt küll</w:t>
      </w:r>
      <w:r w:rsidR="00AB10DA">
        <w:rPr>
          <w:lang w:val="et-EE"/>
        </w:rPr>
        <w:t>“</w:t>
      </w:r>
      <w:r w:rsidR="00AB10DA" w:rsidRPr="00381065">
        <w:t xml:space="preserve"> </w:t>
      </w:r>
      <w:r w:rsidR="006A45F9" w:rsidRPr="006A45F9">
        <w:t>ja</w:t>
      </w:r>
      <w:r w:rsidR="00AB10DA" w:rsidRPr="00381065">
        <w:t xml:space="preserve"> 2 </w:t>
      </w:r>
      <w:r w:rsidR="0088584D" w:rsidRPr="0088584D">
        <w:t>patsienti</w:t>
      </w:r>
      <w:r w:rsidR="006A45F9">
        <w:rPr>
          <w:lang w:val="et-EE"/>
        </w:rPr>
        <w:t xml:space="preserve"> </w:t>
      </w:r>
      <w:r w:rsidR="00AB10DA" w:rsidRPr="00381065">
        <w:t xml:space="preserve">(4,6%) </w:t>
      </w:r>
      <w:r w:rsidR="0088584D">
        <w:t>ei</w:t>
      </w:r>
      <w:r w:rsidR="00AB10DA" w:rsidRPr="00381065">
        <w:t xml:space="preserve"> </w:t>
      </w:r>
      <w:r w:rsidR="0088584D">
        <w:t>olnud</w:t>
      </w:r>
      <w:r w:rsidR="00AB10DA" w:rsidRPr="00381065">
        <w:t xml:space="preserve"> </w:t>
      </w:r>
      <w:r w:rsidR="0088584D">
        <w:t>rahul valu leevendamise kiirusega</w:t>
      </w:r>
      <w:r w:rsidR="00AB10DA" w:rsidRPr="00381065">
        <w:t xml:space="preserve">. </w:t>
      </w:r>
      <w:r w:rsidR="003001C0">
        <w:rPr>
          <w:lang w:val="et-EE"/>
        </w:rPr>
        <w:t>A</w:t>
      </w:r>
      <w:r w:rsidR="009A1199">
        <w:rPr>
          <w:lang w:val="et-EE"/>
        </w:rPr>
        <w:t>ndmed</w:t>
      </w:r>
      <w:r w:rsidR="009A1199">
        <w:rPr>
          <w:lang w:val="ru-RU"/>
        </w:rPr>
        <w:t xml:space="preserve"> on </w:t>
      </w:r>
      <w:r w:rsidR="003001C0">
        <w:rPr>
          <w:lang w:val="et-EE"/>
        </w:rPr>
        <w:t xml:space="preserve">graafiliselt </w:t>
      </w:r>
      <w:r w:rsidR="009A1199">
        <w:rPr>
          <w:lang w:val="ru-RU"/>
        </w:rPr>
        <w:t xml:space="preserve">toodud tabelis </w:t>
      </w:r>
      <w:r w:rsidR="00AB10DA">
        <w:rPr>
          <w:lang w:val="ru-RU"/>
        </w:rPr>
        <w:t>14.</w:t>
      </w: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B923072" wp14:editId="52594CD2">
            <wp:extent cx="3800475" cy="19248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04988" cy="19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Default="00AB10DA" w:rsidP="00AB10DA">
      <w:pPr>
        <w:jc w:val="both"/>
        <w:rPr>
          <w:lang w:val="et-EE"/>
        </w:rPr>
      </w:pPr>
      <w:r>
        <w:rPr>
          <w:lang w:val="et-EE"/>
        </w:rPr>
        <w:t xml:space="preserve">Tabel 14. </w:t>
      </w:r>
      <w:r w:rsidR="00310FA4">
        <w:t>Vastuste jaotus küsimusele „Kas Te saite valu leevendamiseks abi piisavalt kiiresti</w:t>
      </w:r>
      <w:proofErr w:type="gramStart"/>
      <w:r w:rsidR="00310FA4">
        <w:t>?“</w:t>
      </w:r>
      <w:proofErr w:type="gramEnd"/>
    </w:p>
    <w:p w:rsidR="00AB10DA" w:rsidRPr="005B272B" w:rsidRDefault="005B272B" w:rsidP="00F07AA5">
      <w:pPr>
        <w:jc w:val="both"/>
        <w:rPr>
          <w:lang w:val="et-EE"/>
        </w:rPr>
      </w:pPr>
      <w:r w:rsidRPr="005B272B">
        <w:rPr>
          <w:lang w:val="et-EE"/>
        </w:rPr>
        <w:t xml:space="preserve">Küsimusele „Kas jäite rahule privaatsuse tagamisega haiglasoleku ajal?“ vastas 119 </w:t>
      </w:r>
      <w:r>
        <w:rPr>
          <w:lang w:val="et-EE"/>
        </w:rPr>
        <w:t xml:space="preserve">vastajatest 101 inimest, </w:t>
      </w:r>
      <w:r w:rsidR="00F07AA5">
        <w:rPr>
          <w:lang w:val="et-EE"/>
        </w:rPr>
        <w:t>kelle vastused</w:t>
      </w:r>
      <w:r w:rsidR="00AB10DA" w:rsidRPr="005B272B">
        <w:rPr>
          <w:lang w:val="et-EE"/>
        </w:rPr>
        <w:t xml:space="preserve"> </w:t>
      </w:r>
      <w:r w:rsidR="00AB10DA">
        <w:rPr>
          <w:lang w:val="et-EE"/>
        </w:rPr>
        <w:t>„</w:t>
      </w:r>
      <w:r w:rsidR="00381065" w:rsidRPr="005B272B">
        <w:rPr>
          <w:lang w:val="et-EE"/>
        </w:rPr>
        <w:t>Jah, väga</w:t>
      </w:r>
      <w:r w:rsidR="00AB10DA">
        <w:rPr>
          <w:lang w:val="et-EE"/>
        </w:rPr>
        <w:t>“</w:t>
      </w:r>
      <w:r w:rsidR="00AB10DA" w:rsidRPr="005B272B">
        <w:rPr>
          <w:lang w:val="et-EE"/>
        </w:rPr>
        <w:t xml:space="preserve"> </w:t>
      </w:r>
      <w:r w:rsidR="00F07AA5">
        <w:rPr>
          <w:lang w:val="et-EE"/>
        </w:rPr>
        <w:t>ja</w:t>
      </w:r>
      <w:r w:rsidR="00AB10DA" w:rsidRPr="005B272B">
        <w:rPr>
          <w:lang w:val="et-EE"/>
        </w:rPr>
        <w:t xml:space="preserve"> </w:t>
      </w:r>
      <w:r w:rsidR="00AB10DA">
        <w:rPr>
          <w:lang w:val="et-EE"/>
        </w:rPr>
        <w:t>„</w:t>
      </w:r>
      <w:r w:rsidR="006A45F9" w:rsidRPr="005B272B">
        <w:rPr>
          <w:lang w:val="et-EE"/>
        </w:rPr>
        <w:t>Jah, üldiselt küll</w:t>
      </w:r>
      <w:r w:rsidR="00AB10DA">
        <w:rPr>
          <w:lang w:val="et-EE"/>
        </w:rPr>
        <w:t>“</w:t>
      </w:r>
      <w:r w:rsidR="00AB10DA" w:rsidRPr="005B272B">
        <w:rPr>
          <w:lang w:val="et-EE"/>
        </w:rPr>
        <w:t xml:space="preserve"> </w:t>
      </w:r>
      <w:r w:rsidR="00F07AA5">
        <w:rPr>
          <w:lang w:val="et-EE"/>
        </w:rPr>
        <w:t>moodustasid</w:t>
      </w:r>
      <w:r w:rsidR="00AB10DA" w:rsidRPr="005B272B">
        <w:rPr>
          <w:lang w:val="et-EE"/>
        </w:rPr>
        <w:t xml:space="preserve"> 99% (91 </w:t>
      </w:r>
      <w:r w:rsidR="007E15B2" w:rsidRPr="005B272B">
        <w:rPr>
          <w:lang w:val="et-EE"/>
        </w:rPr>
        <w:t>inime</w:t>
      </w:r>
      <w:r w:rsidR="00F07AA5">
        <w:rPr>
          <w:lang w:val="et-EE"/>
        </w:rPr>
        <w:t>st</w:t>
      </w:r>
      <w:r w:rsidR="00AB10DA" w:rsidRPr="005B272B">
        <w:rPr>
          <w:lang w:val="et-EE"/>
        </w:rPr>
        <w:t xml:space="preserve">) </w:t>
      </w:r>
      <w:r w:rsidR="00F07AA5">
        <w:rPr>
          <w:lang w:val="et-EE"/>
        </w:rPr>
        <w:t>ja</w:t>
      </w:r>
      <w:r w:rsidR="00AB10DA" w:rsidRPr="005B272B">
        <w:rPr>
          <w:lang w:val="et-EE"/>
        </w:rPr>
        <w:t xml:space="preserve"> 1% (10 </w:t>
      </w:r>
      <w:r w:rsidR="007E15B2" w:rsidRPr="005B272B">
        <w:rPr>
          <w:lang w:val="et-EE"/>
        </w:rPr>
        <w:t>inime</w:t>
      </w:r>
      <w:r w:rsidR="00F07AA5">
        <w:rPr>
          <w:lang w:val="et-EE"/>
        </w:rPr>
        <w:t>st</w:t>
      </w:r>
      <w:r w:rsidR="00AB10DA" w:rsidRPr="005B272B">
        <w:rPr>
          <w:lang w:val="et-EE"/>
        </w:rPr>
        <w:t xml:space="preserve">) </w:t>
      </w:r>
      <w:r w:rsidR="005B5725">
        <w:rPr>
          <w:lang w:val="et-EE"/>
        </w:rPr>
        <w:t>vastas</w:t>
      </w:r>
      <w:r w:rsidR="00AB10DA" w:rsidRPr="005B272B">
        <w:rPr>
          <w:lang w:val="et-EE"/>
        </w:rPr>
        <w:t xml:space="preserve"> </w:t>
      </w:r>
      <w:r w:rsidR="00AB10DA">
        <w:rPr>
          <w:lang w:val="et-EE"/>
        </w:rPr>
        <w:t>„</w:t>
      </w:r>
      <w:r w:rsidR="005B5725">
        <w:rPr>
          <w:lang w:val="et-EE"/>
        </w:rPr>
        <w:t>Ei, üldiselt mitte</w:t>
      </w:r>
      <w:r w:rsidR="00AB10DA">
        <w:rPr>
          <w:lang w:val="et-EE"/>
        </w:rPr>
        <w:t>“</w:t>
      </w:r>
      <w:r w:rsidR="005B5725">
        <w:rPr>
          <w:lang w:val="et-EE"/>
        </w:rPr>
        <w:t>.</w:t>
      </w:r>
      <w:r w:rsidR="00AB10DA" w:rsidRPr="005B272B">
        <w:rPr>
          <w:lang w:val="et-EE"/>
        </w:rPr>
        <w:t xml:space="preserve"> </w:t>
      </w:r>
      <w:r w:rsidR="003001C0">
        <w:rPr>
          <w:lang w:val="et-EE"/>
        </w:rPr>
        <w:t>Vastuste diagramm</w:t>
      </w:r>
      <w:r w:rsidR="003001C0" w:rsidRPr="005B272B">
        <w:rPr>
          <w:lang w:val="et-EE"/>
        </w:rPr>
        <w:t xml:space="preserve"> on toodud tabelis</w:t>
      </w:r>
      <w:r w:rsidR="00AB10DA" w:rsidRPr="005B272B">
        <w:rPr>
          <w:lang w:val="et-EE"/>
        </w:rPr>
        <w:t xml:space="preserve"> 15. </w:t>
      </w:r>
    </w:p>
    <w:p w:rsidR="00AB10DA" w:rsidRPr="005B272B" w:rsidRDefault="00AB10DA">
      <w:pPr>
        <w:rPr>
          <w:lang w:val="et-EE"/>
        </w:rPr>
      </w:pPr>
    </w:p>
    <w:p w:rsidR="00AB10DA" w:rsidRPr="00757D2F" w:rsidRDefault="00AB10DA" w:rsidP="00AB10DA">
      <w:pPr>
        <w:jc w:val="center"/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26D09039" wp14:editId="2A39B167">
            <wp:extent cx="4381500" cy="2130659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90359" cy="213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25" w:rsidRDefault="00AB10DA" w:rsidP="00AB10DA">
      <w:pPr>
        <w:rPr>
          <w:lang w:val="et-EE"/>
        </w:rPr>
      </w:pPr>
      <w:r>
        <w:rPr>
          <w:lang w:val="et-EE"/>
        </w:rPr>
        <w:t xml:space="preserve">Tabel 15. </w:t>
      </w:r>
      <w:r w:rsidR="005B5725" w:rsidRPr="005B5725">
        <w:rPr>
          <w:lang w:val="et-EE"/>
        </w:rPr>
        <w:t>Vastuste jaotus küsimusele „Kas jäite rahule privaatsuse tagamisega haiglasoleku ajal?“</w:t>
      </w:r>
    </w:p>
    <w:p w:rsidR="00AB10DA" w:rsidRDefault="002D68A4" w:rsidP="002D68A4">
      <w:pPr>
        <w:jc w:val="both"/>
        <w:rPr>
          <w:lang w:val="ru-RU"/>
        </w:rPr>
      </w:pPr>
      <w:r>
        <w:rPr>
          <w:lang w:val="et-EE"/>
        </w:rPr>
        <w:t>R</w:t>
      </w:r>
      <w:r w:rsidRPr="001764C3">
        <w:rPr>
          <w:lang w:val="et-EE"/>
        </w:rPr>
        <w:t xml:space="preserve">avimite ja nende kõrvaltoimete kohta </w:t>
      </w:r>
      <w:r>
        <w:rPr>
          <w:lang w:val="et-EE"/>
        </w:rPr>
        <w:t>s</w:t>
      </w:r>
      <w:r w:rsidR="00D13233" w:rsidRPr="001764C3">
        <w:rPr>
          <w:lang w:val="et-EE"/>
        </w:rPr>
        <w:t xml:space="preserve">aadud </w:t>
      </w:r>
      <w:r w:rsidR="00C7031E" w:rsidRPr="001764C3">
        <w:rPr>
          <w:lang w:val="et-EE"/>
        </w:rPr>
        <w:t xml:space="preserve">teabega </w:t>
      </w:r>
      <w:r w:rsidR="00D13233" w:rsidRPr="001764C3">
        <w:rPr>
          <w:lang w:val="et-EE"/>
        </w:rPr>
        <w:t xml:space="preserve">jäi väga rahule 60 patsienti (63,8%), </w:t>
      </w:r>
      <w:r w:rsidR="00123BA8" w:rsidRPr="001764C3">
        <w:rPr>
          <w:lang w:val="et-EE"/>
        </w:rPr>
        <w:t>jäi üldiselt rahule 33 patsienti</w:t>
      </w:r>
      <w:r w:rsidR="001764C3" w:rsidRPr="001764C3">
        <w:rPr>
          <w:lang w:val="et-EE"/>
        </w:rPr>
        <w:t xml:space="preserve"> </w:t>
      </w:r>
      <w:r w:rsidR="00123BA8" w:rsidRPr="001764C3">
        <w:rPr>
          <w:lang w:val="et-EE"/>
        </w:rPr>
        <w:t>(35,1%)</w:t>
      </w:r>
      <w:r w:rsidR="001764C3" w:rsidRPr="001764C3">
        <w:rPr>
          <w:lang w:val="et-EE"/>
        </w:rPr>
        <w:t xml:space="preserve"> ja üldiselt </w:t>
      </w:r>
      <w:r w:rsidR="001764C3">
        <w:rPr>
          <w:lang w:val="et-EE"/>
        </w:rPr>
        <w:t>ei olnud rahul 1</w:t>
      </w:r>
      <w:r>
        <w:rPr>
          <w:lang w:val="et-EE"/>
        </w:rPr>
        <w:t xml:space="preserve"> </w:t>
      </w:r>
      <w:r w:rsidR="001764C3">
        <w:rPr>
          <w:lang w:val="et-EE"/>
        </w:rPr>
        <w:t>patsient</w:t>
      </w:r>
      <w:r w:rsidR="00AB10DA" w:rsidRPr="002D68A4">
        <w:rPr>
          <w:lang w:val="et-EE"/>
        </w:rPr>
        <w:t xml:space="preserve"> (1,1%). </w:t>
      </w:r>
      <w:r w:rsidR="006E3619">
        <w:rPr>
          <w:lang w:val="ru-RU"/>
        </w:rPr>
        <w:t xml:space="preserve">Tulemused on toodud tabelis </w:t>
      </w:r>
      <w:r w:rsidR="00AB10DA">
        <w:rPr>
          <w:lang w:val="ru-RU"/>
        </w:rPr>
        <w:t>16.</w:t>
      </w: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25775F8" wp14:editId="70554B63">
            <wp:extent cx="4419600" cy="20664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22617" cy="20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Pr="00A65276" w:rsidRDefault="00AB10DA" w:rsidP="00AB10DA">
      <w:r>
        <w:rPr>
          <w:lang w:val="et-EE"/>
        </w:rPr>
        <w:t xml:space="preserve">Tabel 16. </w:t>
      </w:r>
      <w:r w:rsidR="00A65276">
        <w:t>Vastuste jaotus küsimusele „Kas jäite rahule teabega ravimite ja nende kõrvaltoimete kohta</w:t>
      </w:r>
      <w:proofErr w:type="gramStart"/>
      <w:r w:rsidR="00A65276">
        <w:t>?“</w:t>
      </w:r>
      <w:proofErr w:type="gramEnd"/>
    </w:p>
    <w:p w:rsidR="00AB10DA" w:rsidRPr="00A65276" w:rsidRDefault="00AB10DA" w:rsidP="00AB10DA">
      <w:pPr>
        <w:jc w:val="center"/>
      </w:pPr>
    </w:p>
    <w:p w:rsidR="00AB10DA" w:rsidRPr="005316AF" w:rsidRDefault="00AB10DA" w:rsidP="00A65276">
      <w:pPr>
        <w:pStyle w:val="ListParagraph"/>
        <w:numPr>
          <w:ilvl w:val="1"/>
          <w:numId w:val="2"/>
        </w:numPr>
        <w:rPr>
          <w:sz w:val="28"/>
          <w:szCs w:val="28"/>
          <w:lang w:val="et-EE"/>
        </w:rPr>
      </w:pPr>
      <w:r w:rsidRPr="00484DDC">
        <w:rPr>
          <w:sz w:val="28"/>
          <w:szCs w:val="28"/>
          <w:lang w:val="et-EE"/>
        </w:rPr>
        <w:t xml:space="preserve"> </w:t>
      </w:r>
      <w:r w:rsidR="00A65276" w:rsidRPr="00A65276">
        <w:rPr>
          <w:sz w:val="28"/>
          <w:szCs w:val="28"/>
          <w:lang w:val="ru-RU"/>
        </w:rPr>
        <w:t>Rahuolu raviarstiga</w:t>
      </w:r>
    </w:p>
    <w:p w:rsidR="00AB10DA" w:rsidRPr="00216621" w:rsidRDefault="00627039" w:rsidP="00AB10DA">
      <w:pPr>
        <w:jc w:val="both"/>
      </w:pPr>
      <w:r w:rsidRPr="00216621">
        <w:rPr>
          <w:lang w:val="et-EE"/>
        </w:rPr>
        <w:t>Küsimusele „Kas saite arstiga piisavalt suhelda?“</w:t>
      </w:r>
      <w:r w:rsidR="00F73C54" w:rsidRPr="00216621">
        <w:rPr>
          <w:lang w:val="et-EE"/>
        </w:rPr>
        <w:t xml:space="preserve"> vastas 115 inimest, nendest </w:t>
      </w:r>
      <w:r w:rsidR="00AB10DA" w:rsidRPr="00216621">
        <w:rPr>
          <w:lang w:val="et-EE"/>
        </w:rPr>
        <w:t xml:space="preserve">76,5% (88 </w:t>
      </w:r>
      <w:r w:rsidR="00216621">
        <w:rPr>
          <w:lang w:val="et-EE"/>
        </w:rPr>
        <w:t>patsienti</w:t>
      </w:r>
      <w:r w:rsidR="00AB10DA" w:rsidRPr="00216621">
        <w:rPr>
          <w:lang w:val="et-EE"/>
        </w:rPr>
        <w:t xml:space="preserve">) </w:t>
      </w:r>
      <w:r w:rsidR="00216621">
        <w:rPr>
          <w:lang w:val="et-EE"/>
        </w:rPr>
        <w:t>vastas</w:t>
      </w:r>
      <w:r w:rsidR="00AB10DA" w:rsidRPr="00216621">
        <w:rPr>
          <w:lang w:val="et-EE"/>
        </w:rPr>
        <w:t xml:space="preserve"> </w:t>
      </w:r>
      <w:r w:rsidR="00AB10DA">
        <w:rPr>
          <w:lang w:val="et-EE"/>
        </w:rPr>
        <w:t>“</w:t>
      </w:r>
      <w:r w:rsidR="00381065" w:rsidRPr="00216621">
        <w:rPr>
          <w:lang w:val="et-EE"/>
        </w:rPr>
        <w:t>Jah, väga</w:t>
      </w:r>
      <w:r w:rsidR="00AB10DA">
        <w:rPr>
          <w:lang w:val="et-EE"/>
        </w:rPr>
        <w:t>“</w:t>
      </w:r>
      <w:r w:rsidR="00AB10DA" w:rsidRPr="00216621">
        <w:rPr>
          <w:lang w:val="et-EE"/>
        </w:rPr>
        <w:t xml:space="preserve">, 19,1% (22 </w:t>
      </w:r>
      <w:r w:rsidR="0088584D" w:rsidRPr="00216621">
        <w:rPr>
          <w:lang w:val="et-EE"/>
        </w:rPr>
        <w:t>patsienti</w:t>
      </w:r>
      <w:r w:rsidR="00AB10DA" w:rsidRPr="00216621">
        <w:rPr>
          <w:lang w:val="et-EE"/>
        </w:rPr>
        <w:t xml:space="preserve">) – </w:t>
      </w:r>
      <w:r w:rsidR="00AB10DA">
        <w:rPr>
          <w:lang w:val="et-EE"/>
        </w:rPr>
        <w:t>„</w:t>
      </w:r>
      <w:r w:rsidR="006A45F9" w:rsidRPr="00216621">
        <w:rPr>
          <w:lang w:val="et-EE"/>
        </w:rPr>
        <w:t>Jah, üldiselt küll</w:t>
      </w:r>
      <w:r w:rsidR="00AB10DA">
        <w:rPr>
          <w:lang w:val="et-EE"/>
        </w:rPr>
        <w:t>“</w:t>
      </w:r>
      <w:r w:rsidR="00216621">
        <w:rPr>
          <w:lang w:val="et-EE"/>
        </w:rPr>
        <w:t xml:space="preserve"> ja</w:t>
      </w:r>
      <w:r w:rsidR="00AB10DA" w:rsidRPr="00216621">
        <w:rPr>
          <w:lang w:val="et-EE"/>
        </w:rPr>
        <w:t xml:space="preserve"> 4,4% (5 </w:t>
      </w:r>
      <w:r w:rsidR="00216621">
        <w:rPr>
          <w:lang w:val="et-EE"/>
        </w:rPr>
        <w:t>patsienti</w:t>
      </w:r>
      <w:r w:rsidR="00AB10DA" w:rsidRPr="00216621">
        <w:rPr>
          <w:lang w:val="et-EE"/>
        </w:rPr>
        <w:t xml:space="preserve">) </w:t>
      </w:r>
      <w:r w:rsidR="001B0D71">
        <w:rPr>
          <w:lang w:val="et-EE"/>
        </w:rPr>
        <w:t>vastas</w:t>
      </w:r>
      <w:r w:rsidR="00AB10DA" w:rsidRPr="00216621">
        <w:rPr>
          <w:lang w:val="et-EE"/>
        </w:rPr>
        <w:t xml:space="preserve"> </w:t>
      </w:r>
      <w:r w:rsidR="00AB10DA">
        <w:rPr>
          <w:lang w:val="et-EE"/>
        </w:rPr>
        <w:t>„</w:t>
      </w:r>
      <w:r w:rsidR="005B5725" w:rsidRPr="00216621">
        <w:rPr>
          <w:lang w:val="et-EE"/>
        </w:rPr>
        <w:t>Ei, üldiselt mitte</w:t>
      </w:r>
      <w:r w:rsidR="00AB10DA">
        <w:rPr>
          <w:lang w:val="et-EE"/>
        </w:rPr>
        <w:t>“</w:t>
      </w:r>
      <w:r w:rsidR="00AB10DA" w:rsidRPr="00216621">
        <w:rPr>
          <w:lang w:val="et-EE"/>
        </w:rPr>
        <w:t xml:space="preserve">. </w:t>
      </w:r>
      <w:r w:rsidR="006E3619">
        <w:rPr>
          <w:lang w:val="et-EE"/>
        </w:rPr>
        <w:t>Vastuste jaotus</w:t>
      </w:r>
      <w:r w:rsidR="006E3619">
        <w:rPr>
          <w:lang w:val="ru-RU"/>
        </w:rPr>
        <w:t xml:space="preserve"> on toodud tabelis </w:t>
      </w:r>
      <w:r w:rsidR="00AB10DA">
        <w:rPr>
          <w:lang w:val="ru-RU"/>
        </w:rPr>
        <w:t>16.</w:t>
      </w:r>
    </w:p>
    <w:p w:rsidR="00AB10DA" w:rsidRDefault="00AB10DA">
      <w:pPr>
        <w:rPr>
          <w:lang w:val="ru-RU"/>
        </w:rPr>
      </w:pPr>
    </w:p>
    <w:p w:rsidR="00AB10DA" w:rsidRDefault="00AB10DA" w:rsidP="00AB10DA">
      <w:pPr>
        <w:jc w:val="center"/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1C1B9D84" wp14:editId="6A767FB5">
            <wp:extent cx="3839939" cy="189547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40348" cy="18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Pr="005316AF" w:rsidRDefault="00AB10DA" w:rsidP="00AB10DA">
      <w:pPr>
        <w:jc w:val="center"/>
        <w:rPr>
          <w:sz w:val="28"/>
          <w:szCs w:val="28"/>
          <w:lang w:val="ru-RU"/>
        </w:rPr>
      </w:pPr>
    </w:p>
    <w:p w:rsidR="00AB10DA" w:rsidRPr="005F5211" w:rsidRDefault="00AB10DA" w:rsidP="00AB10DA">
      <w:pPr>
        <w:jc w:val="both"/>
      </w:pPr>
      <w:r>
        <w:rPr>
          <w:lang w:val="et-EE"/>
        </w:rPr>
        <w:t>Tabel 1</w:t>
      </w:r>
      <w:r w:rsidRPr="0058229F">
        <w:t>7</w:t>
      </w:r>
      <w:r>
        <w:rPr>
          <w:lang w:val="et-EE"/>
        </w:rPr>
        <w:t xml:space="preserve">. </w:t>
      </w:r>
      <w:r w:rsidR="005F5211">
        <w:t>Vastuste jaotus küsimusele „Kas saite arstiga piisavalt suhelda</w:t>
      </w:r>
      <w:proofErr w:type="gramStart"/>
      <w:r w:rsidR="005F5211">
        <w:t>?“</w:t>
      </w:r>
      <w:proofErr w:type="gramEnd"/>
      <w:r w:rsidR="005F5211">
        <w:t xml:space="preserve"> </w:t>
      </w:r>
    </w:p>
    <w:p w:rsidR="00AB10DA" w:rsidRPr="004D40E6" w:rsidRDefault="005F5211" w:rsidP="00250A56">
      <w:pPr>
        <w:rPr>
          <w:lang w:val="ru-RU"/>
        </w:rPr>
      </w:pPr>
      <w:r>
        <w:t>küsimusele „Kas saite arstilt oma küsimustele piisavad, arusaadavad vastused?“</w:t>
      </w:r>
      <w:r w:rsidR="00250A56">
        <w:t xml:space="preserve"> vastas 115 inimest, nendest</w:t>
      </w:r>
      <w:r w:rsidR="00AB10DA" w:rsidRPr="00250A56">
        <w:t xml:space="preserve"> 78,3% (90 </w:t>
      </w:r>
      <w:r w:rsidR="00216621" w:rsidRPr="00250A56">
        <w:t>patsienti</w:t>
      </w:r>
      <w:r w:rsidR="00AB10DA" w:rsidRPr="00250A56">
        <w:t xml:space="preserve">) </w:t>
      </w:r>
      <w:r w:rsidR="001B0D71" w:rsidRPr="00250A56">
        <w:t>vastas</w:t>
      </w:r>
      <w:r w:rsidR="00AB10DA" w:rsidRPr="00250A56">
        <w:t xml:space="preserve"> </w:t>
      </w:r>
      <w:r w:rsidR="00AB10DA">
        <w:rPr>
          <w:lang w:val="et-EE"/>
        </w:rPr>
        <w:t>„</w:t>
      </w:r>
      <w:r w:rsidR="00381065" w:rsidRPr="00250A56">
        <w:t>Jah, väga</w:t>
      </w:r>
      <w:r w:rsidR="00AB10DA">
        <w:rPr>
          <w:lang w:val="et-EE"/>
        </w:rPr>
        <w:t>“</w:t>
      </w:r>
      <w:r w:rsidR="00AB10DA" w:rsidRPr="00250A56">
        <w:t xml:space="preserve">, </w:t>
      </w:r>
      <w:r w:rsidR="00AB10DA">
        <w:rPr>
          <w:lang w:val="et-EE"/>
        </w:rPr>
        <w:t>„</w:t>
      </w:r>
      <w:r w:rsidR="006A45F9" w:rsidRPr="00250A56">
        <w:t>Jah, üldiselt küll</w:t>
      </w:r>
      <w:r w:rsidR="00AB10DA">
        <w:rPr>
          <w:lang w:val="et-EE"/>
        </w:rPr>
        <w:t>“</w:t>
      </w:r>
      <w:r w:rsidR="00AB10DA" w:rsidRPr="00250A56">
        <w:t xml:space="preserve"> – 19,1% (22 </w:t>
      </w:r>
      <w:r w:rsidR="0088584D" w:rsidRPr="00250A56">
        <w:t>patsienti</w:t>
      </w:r>
      <w:r w:rsidR="00AB10DA" w:rsidRPr="00250A56">
        <w:t xml:space="preserve">) </w:t>
      </w:r>
      <w:r w:rsidR="00250A56">
        <w:rPr>
          <w:lang w:val="et-EE"/>
        </w:rPr>
        <w:t>ja</w:t>
      </w:r>
      <w:r w:rsidR="00AB10DA" w:rsidRPr="00250A56">
        <w:t xml:space="preserve"> </w:t>
      </w:r>
      <w:r w:rsidR="00AB10DA">
        <w:rPr>
          <w:lang w:val="et-EE"/>
        </w:rPr>
        <w:t>„</w:t>
      </w:r>
      <w:r w:rsidR="005B5725" w:rsidRPr="00250A56">
        <w:t>Ei, üldiselt mitte</w:t>
      </w:r>
      <w:r w:rsidR="00AB10DA">
        <w:rPr>
          <w:lang w:val="et-EE"/>
        </w:rPr>
        <w:t>“</w:t>
      </w:r>
      <w:r w:rsidR="00AB10DA" w:rsidRPr="00250A56">
        <w:t xml:space="preserve"> </w:t>
      </w:r>
      <w:r w:rsidR="001B0D71" w:rsidRPr="00250A56">
        <w:t>vastas</w:t>
      </w:r>
      <w:r w:rsidR="00AB10DA" w:rsidRPr="00250A56">
        <w:t xml:space="preserve"> 2,6% (3 </w:t>
      </w:r>
      <w:r w:rsidR="0088584D" w:rsidRPr="00250A56">
        <w:t>patsienti</w:t>
      </w:r>
      <w:r w:rsidR="00AB10DA" w:rsidRPr="00250A56">
        <w:t xml:space="preserve">). </w:t>
      </w:r>
      <w:r w:rsidR="006E3619">
        <w:rPr>
          <w:lang w:val="ru-RU"/>
        </w:rPr>
        <w:t xml:space="preserve">Tulemused on toodud tabelis </w:t>
      </w:r>
      <w:r w:rsidR="00AB10DA">
        <w:rPr>
          <w:lang w:val="ru-RU"/>
        </w:rPr>
        <w:t>18.</w:t>
      </w:r>
    </w:p>
    <w:p w:rsidR="00AB10DA" w:rsidRDefault="00AB10DA" w:rsidP="00AB10D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F0E29C7" wp14:editId="3D65AE21">
            <wp:extent cx="4038600" cy="19828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39029" cy="198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DA" w:rsidRDefault="00AB10DA" w:rsidP="00AB10DA">
      <w:pPr>
        <w:jc w:val="center"/>
        <w:rPr>
          <w:lang w:val="ru-RU"/>
        </w:rPr>
      </w:pPr>
    </w:p>
    <w:p w:rsidR="00AB10DA" w:rsidRPr="0058229F" w:rsidRDefault="00AB10DA" w:rsidP="00AB10DA">
      <w:r>
        <w:rPr>
          <w:lang w:val="et-EE"/>
        </w:rPr>
        <w:t xml:space="preserve">Tabel 18. </w:t>
      </w:r>
      <w:r w:rsidR="00842756">
        <w:t>K</w:t>
      </w:r>
      <w:r w:rsidR="00250A56" w:rsidRPr="0058229F">
        <w:t>ü</w:t>
      </w:r>
      <w:r w:rsidR="00250A56">
        <w:t>simusele</w:t>
      </w:r>
      <w:r w:rsidR="00250A56" w:rsidRPr="0058229F">
        <w:t xml:space="preserve"> „</w:t>
      </w:r>
      <w:r w:rsidR="00250A56">
        <w:t>Kas</w:t>
      </w:r>
      <w:r w:rsidR="00250A56" w:rsidRPr="0058229F">
        <w:t xml:space="preserve"> </w:t>
      </w:r>
      <w:r w:rsidR="00250A56">
        <w:t>saite</w:t>
      </w:r>
      <w:r w:rsidR="00250A56" w:rsidRPr="0058229F">
        <w:t xml:space="preserve"> </w:t>
      </w:r>
      <w:r w:rsidR="00250A56">
        <w:t>arstilt</w:t>
      </w:r>
      <w:r w:rsidR="00250A56" w:rsidRPr="0058229F">
        <w:t xml:space="preserve"> </w:t>
      </w:r>
      <w:r w:rsidR="00250A56">
        <w:t>oma</w:t>
      </w:r>
      <w:r w:rsidR="00250A56" w:rsidRPr="0058229F">
        <w:t xml:space="preserve"> </w:t>
      </w:r>
      <w:r w:rsidR="00250A56">
        <w:t>k</w:t>
      </w:r>
      <w:r w:rsidR="00250A56" w:rsidRPr="0058229F">
        <w:t>ü</w:t>
      </w:r>
      <w:r w:rsidR="00250A56">
        <w:t>simustele</w:t>
      </w:r>
      <w:r w:rsidR="00250A56" w:rsidRPr="0058229F">
        <w:t xml:space="preserve"> </w:t>
      </w:r>
      <w:r w:rsidR="00250A56">
        <w:t>piisavad</w:t>
      </w:r>
      <w:r w:rsidR="00250A56" w:rsidRPr="0058229F">
        <w:t xml:space="preserve">, </w:t>
      </w:r>
      <w:r w:rsidR="00250A56">
        <w:t>arusaadavad</w:t>
      </w:r>
      <w:r w:rsidR="00250A56" w:rsidRPr="0058229F">
        <w:t xml:space="preserve"> </w:t>
      </w:r>
      <w:r w:rsidR="00250A56">
        <w:t>vastused</w:t>
      </w:r>
      <w:proofErr w:type="gramStart"/>
      <w:r w:rsidR="00250A56" w:rsidRPr="0058229F">
        <w:t>?“</w:t>
      </w:r>
      <w:proofErr w:type="gramEnd"/>
      <w:r w:rsidR="00250A56" w:rsidRPr="0058229F">
        <w:t xml:space="preserve"> </w:t>
      </w:r>
      <w:r w:rsidR="00842756">
        <w:t>saadud</w:t>
      </w:r>
      <w:r w:rsidR="00842756" w:rsidRPr="0058229F">
        <w:t xml:space="preserve"> </w:t>
      </w:r>
      <w:r w:rsidR="00842756">
        <w:t>vastuste</w:t>
      </w:r>
      <w:r w:rsidR="00842756" w:rsidRPr="0058229F">
        <w:t xml:space="preserve"> </w:t>
      </w:r>
      <w:r w:rsidR="00842756">
        <w:t>graafiline</w:t>
      </w:r>
      <w:r w:rsidR="00842756" w:rsidRPr="0058229F">
        <w:t xml:space="preserve"> </w:t>
      </w:r>
      <w:r w:rsidR="00842756">
        <w:t>jaotus</w:t>
      </w:r>
      <w:r w:rsidR="00842756" w:rsidRPr="0058229F">
        <w:t>.</w:t>
      </w:r>
      <w:r w:rsidRPr="0058229F">
        <w:t xml:space="preserve"> </w:t>
      </w:r>
    </w:p>
    <w:p w:rsidR="00AB10DA" w:rsidRPr="00CE71AA" w:rsidRDefault="004B18AF" w:rsidP="00AB10DA">
      <w:pPr>
        <w:jc w:val="both"/>
        <w:rPr>
          <w:lang w:val="et-EE"/>
        </w:rPr>
      </w:pPr>
      <w:r>
        <w:rPr>
          <w:lang w:val="et-EE"/>
        </w:rPr>
        <w:t>K</w:t>
      </w:r>
      <w:r w:rsidR="000A7B9D" w:rsidRPr="000A7B9D">
        <w:t>ü</w:t>
      </w:r>
      <w:r w:rsidR="000A7B9D">
        <w:t>simusele</w:t>
      </w:r>
      <w:r w:rsidR="000A7B9D" w:rsidRPr="000A7B9D">
        <w:t xml:space="preserve"> „</w:t>
      </w:r>
      <w:r w:rsidR="000A7B9D">
        <w:t>Kas</w:t>
      </w:r>
      <w:r w:rsidR="000A7B9D" w:rsidRPr="000A7B9D">
        <w:t xml:space="preserve"> </w:t>
      </w:r>
      <w:r w:rsidR="000A7B9D">
        <w:t>j</w:t>
      </w:r>
      <w:r w:rsidR="000A7B9D" w:rsidRPr="000A7B9D">
        <w:t>ä</w:t>
      </w:r>
      <w:r w:rsidR="000A7B9D">
        <w:t>ite</w:t>
      </w:r>
      <w:r w:rsidR="000A7B9D" w:rsidRPr="000A7B9D">
        <w:t xml:space="preserve"> </w:t>
      </w:r>
      <w:r w:rsidR="000A7B9D">
        <w:t>rahule</w:t>
      </w:r>
      <w:r w:rsidR="000A7B9D" w:rsidRPr="000A7B9D">
        <w:t xml:space="preserve"> </w:t>
      </w:r>
      <w:r w:rsidR="000A7B9D">
        <w:t>arstide</w:t>
      </w:r>
      <w:r w:rsidR="000A7B9D" w:rsidRPr="000A7B9D">
        <w:t xml:space="preserve"> </w:t>
      </w:r>
      <w:r w:rsidR="000A7B9D">
        <w:t>usaldusv</w:t>
      </w:r>
      <w:r w:rsidR="000A7B9D" w:rsidRPr="000A7B9D">
        <w:t>ää</w:t>
      </w:r>
      <w:r w:rsidR="000A7B9D">
        <w:t>rsuse</w:t>
      </w:r>
      <w:r w:rsidR="000A7B9D" w:rsidRPr="000A7B9D">
        <w:t xml:space="preserve"> </w:t>
      </w:r>
      <w:r w:rsidR="000A7B9D">
        <w:t>ja</w:t>
      </w:r>
      <w:r w:rsidR="000A7B9D" w:rsidRPr="000A7B9D">
        <w:t xml:space="preserve"> </w:t>
      </w:r>
      <w:r w:rsidR="000A7B9D">
        <w:t>oskustega</w:t>
      </w:r>
      <w:r w:rsidR="000A7B9D" w:rsidRPr="000A7B9D">
        <w:t xml:space="preserve">?“ </w:t>
      </w:r>
      <w:r>
        <w:t xml:space="preserve">leidusid </w:t>
      </w:r>
      <w:r w:rsidR="000A7B9D">
        <w:rPr>
          <w:lang w:val="et-EE"/>
        </w:rPr>
        <w:t>vast</w:t>
      </w:r>
      <w:r>
        <w:rPr>
          <w:lang w:val="et-EE"/>
        </w:rPr>
        <w:t>used 115 ankeedis.</w:t>
      </w:r>
      <w:r w:rsidR="00CE71AA">
        <w:rPr>
          <w:lang w:val="et-EE"/>
        </w:rPr>
        <w:t xml:space="preserve"> </w:t>
      </w:r>
      <w:r w:rsidR="00AB10DA" w:rsidRPr="001B0D71">
        <w:t>84</w:t>
      </w:r>
      <w:proofErr w:type="gramStart"/>
      <w:r w:rsidR="00AB10DA" w:rsidRPr="001B0D71">
        <w:t>,6</w:t>
      </w:r>
      <w:proofErr w:type="gramEnd"/>
      <w:r w:rsidR="00AB10DA" w:rsidRPr="001B0D71">
        <w:t xml:space="preserve">% (97 </w:t>
      </w:r>
      <w:r w:rsidR="00216621" w:rsidRPr="001B0D71">
        <w:t>patsienti</w:t>
      </w:r>
      <w:r w:rsidR="00AB10DA" w:rsidRPr="001B0D71">
        <w:t xml:space="preserve">) </w:t>
      </w:r>
      <w:r w:rsidR="001B0D71" w:rsidRPr="001B0D71">
        <w:t>vastas</w:t>
      </w:r>
      <w:r w:rsidR="00AB10DA" w:rsidRPr="001B0D71">
        <w:t xml:space="preserve"> </w:t>
      </w:r>
      <w:r w:rsidR="00AB10DA">
        <w:rPr>
          <w:lang w:val="et-EE"/>
        </w:rPr>
        <w:t>„</w:t>
      </w:r>
      <w:r w:rsidR="00381065" w:rsidRPr="001B0D71">
        <w:t>Jah, väga</w:t>
      </w:r>
      <w:r w:rsidR="00AB10DA">
        <w:rPr>
          <w:lang w:val="et-EE"/>
        </w:rPr>
        <w:t>“</w:t>
      </w:r>
      <w:r w:rsidR="00AB10DA" w:rsidRPr="001B0D71">
        <w:t xml:space="preserve">,  13,7% (16 </w:t>
      </w:r>
      <w:r w:rsidR="00216621" w:rsidRPr="001B0D71">
        <w:t>patsienti</w:t>
      </w:r>
      <w:r w:rsidR="00AB10DA" w:rsidRPr="001B0D71">
        <w:t xml:space="preserve">) – </w:t>
      </w:r>
      <w:r w:rsidR="00AB10DA">
        <w:rPr>
          <w:lang w:val="et-EE"/>
        </w:rPr>
        <w:t>„</w:t>
      </w:r>
      <w:r w:rsidR="006A45F9" w:rsidRPr="001B0D71">
        <w:t>Jah, üldiselt küll</w:t>
      </w:r>
      <w:r w:rsidR="00AB10DA">
        <w:rPr>
          <w:lang w:val="et-EE"/>
        </w:rPr>
        <w:t>“</w:t>
      </w:r>
      <w:r w:rsidR="00AB10DA" w:rsidRPr="001B0D71">
        <w:t xml:space="preserve"> </w:t>
      </w:r>
      <w:r w:rsidR="00CE71AA" w:rsidRPr="00CE71AA">
        <w:t>ja</w:t>
      </w:r>
      <w:r w:rsidR="00AB10DA" w:rsidRPr="001B0D71">
        <w:t xml:space="preserve"> 1,7% (2 </w:t>
      </w:r>
      <w:r w:rsidR="0088584D" w:rsidRPr="001B0D71">
        <w:t>patsienti</w:t>
      </w:r>
      <w:r w:rsidR="00AB10DA" w:rsidRPr="001B0D71">
        <w:t xml:space="preserve">) </w:t>
      </w:r>
      <w:r w:rsidR="001B0D71" w:rsidRPr="001B0D71">
        <w:t>vastas</w:t>
      </w:r>
      <w:r w:rsidR="00AB10DA" w:rsidRPr="001B0D71">
        <w:t xml:space="preserve"> </w:t>
      </w:r>
      <w:r w:rsidR="00AB10DA">
        <w:rPr>
          <w:lang w:val="et-EE"/>
        </w:rPr>
        <w:t>„</w:t>
      </w:r>
      <w:r w:rsidR="005B5725" w:rsidRPr="001B0D71">
        <w:t>Ei, üldiselt mitte</w:t>
      </w:r>
      <w:r w:rsidR="00AB10DA">
        <w:rPr>
          <w:lang w:val="et-EE"/>
        </w:rPr>
        <w:t>“</w:t>
      </w:r>
      <w:r w:rsidR="00AB10DA" w:rsidRPr="001B0D71">
        <w:t xml:space="preserve">. </w:t>
      </w:r>
      <w:r w:rsidR="00822502">
        <w:rPr>
          <w:lang w:val="et-EE"/>
        </w:rPr>
        <w:t>Vastuste jaotus</w:t>
      </w:r>
      <w:r w:rsidR="00822502">
        <w:rPr>
          <w:lang w:val="ru-RU"/>
        </w:rPr>
        <w:t xml:space="preserve"> on toodud tabelis </w:t>
      </w:r>
      <w:r w:rsidR="00AB10DA">
        <w:rPr>
          <w:lang w:val="ru-RU"/>
        </w:rPr>
        <w:t>19.</w:t>
      </w:r>
    </w:p>
    <w:p w:rsidR="00AB10DA" w:rsidRDefault="00AB10DA">
      <w:pPr>
        <w:rPr>
          <w:lang w:val="ru-RU"/>
        </w:rPr>
      </w:pPr>
    </w:p>
    <w:p w:rsidR="00EE080A" w:rsidRDefault="00EE080A" w:rsidP="00EE080A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22C2B18" wp14:editId="437DE7E6">
            <wp:extent cx="4762500" cy="2036947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83296" cy="20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0A" w:rsidRPr="000A7B9D" w:rsidRDefault="00EE080A" w:rsidP="00EE080A">
      <w:r>
        <w:rPr>
          <w:lang w:val="et-EE"/>
        </w:rPr>
        <w:t xml:space="preserve">Tabel 19. </w:t>
      </w:r>
      <w:r w:rsidR="000A7B9D">
        <w:t>Vastuste jaotus küsimusele „Kas jäite rahule arstide usaldusväärsuse ja oskustega</w:t>
      </w:r>
      <w:proofErr w:type="gramStart"/>
      <w:r w:rsidR="000A7B9D">
        <w:t>?“</w:t>
      </w:r>
      <w:proofErr w:type="gramEnd"/>
    </w:p>
    <w:p w:rsidR="00EE080A" w:rsidRPr="000A7B9D" w:rsidRDefault="00EE080A" w:rsidP="00EE080A"/>
    <w:p w:rsidR="00EE080A" w:rsidRDefault="002F3BBC" w:rsidP="00EE080A">
      <w:pPr>
        <w:jc w:val="both"/>
        <w:rPr>
          <w:lang w:val="ru-RU"/>
        </w:rPr>
      </w:pPr>
      <w:r>
        <w:t>Küsimusele „Kas jäite rahule teabega erinevate raviviiside ja - võimaluste kohta Teie haigusest</w:t>
      </w:r>
      <w:proofErr w:type="gramStart"/>
      <w:r>
        <w:t>?“</w:t>
      </w:r>
      <w:proofErr w:type="gramEnd"/>
      <w:r>
        <w:t xml:space="preserve"> </w:t>
      </w:r>
      <w:r w:rsidR="001B0D71" w:rsidRPr="002F3BBC">
        <w:t>vastas</w:t>
      </w:r>
      <w:r w:rsidR="00EE080A" w:rsidRPr="002F3BBC">
        <w:t xml:space="preserve"> 114 </w:t>
      </w:r>
      <w:r w:rsidR="00216621" w:rsidRPr="002F3BBC">
        <w:t>patsienti</w:t>
      </w:r>
      <w:r w:rsidR="00EE080A" w:rsidRPr="002F3BBC">
        <w:t>. 76</w:t>
      </w:r>
      <w:proofErr w:type="gramStart"/>
      <w:r w:rsidR="00EE080A" w:rsidRPr="002F3BBC">
        <w:t>,3</w:t>
      </w:r>
      <w:proofErr w:type="gramEnd"/>
      <w:r w:rsidR="00EE080A" w:rsidRPr="002F3BBC">
        <w:t>% (87</w:t>
      </w:r>
      <w:r w:rsidR="00216621" w:rsidRPr="002F3BBC">
        <w:t>patsienti</w:t>
      </w:r>
      <w:r w:rsidR="00EE080A" w:rsidRPr="002F3BBC">
        <w:t xml:space="preserve">) </w:t>
      </w:r>
      <w:r w:rsidR="001B0D71" w:rsidRPr="002F3BBC">
        <w:t>vastas</w:t>
      </w:r>
      <w:r w:rsidR="00EE080A" w:rsidRPr="002F3BBC">
        <w:t xml:space="preserve"> </w:t>
      </w:r>
      <w:r w:rsidR="00EE080A">
        <w:rPr>
          <w:lang w:val="et-EE"/>
        </w:rPr>
        <w:t>„</w:t>
      </w:r>
      <w:r w:rsidR="00381065" w:rsidRPr="002F3BBC">
        <w:t>Jah, väga</w:t>
      </w:r>
      <w:r w:rsidR="00EE080A">
        <w:rPr>
          <w:lang w:val="et-EE"/>
        </w:rPr>
        <w:t>“</w:t>
      </w:r>
      <w:r w:rsidR="00EE080A" w:rsidRPr="002F3BBC">
        <w:t xml:space="preserve">, 16,7% (19 </w:t>
      </w:r>
      <w:r w:rsidR="00216621" w:rsidRPr="002F3BBC">
        <w:t>patsienti</w:t>
      </w:r>
      <w:r w:rsidR="00EE080A" w:rsidRPr="002F3BBC">
        <w:t xml:space="preserve">) – </w:t>
      </w:r>
      <w:r w:rsidR="00EE080A">
        <w:rPr>
          <w:lang w:val="et-EE"/>
        </w:rPr>
        <w:t>„</w:t>
      </w:r>
      <w:r w:rsidR="006A45F9" w:rsidRPr="002F3BBC">
        <w:t>Jah, üldiselt küll</w:t>
      </w:r>
      <w:r w:rsidR="00EE080A">
        <w:rPr>
          <w:lang w:val="et-EE"/>
        </w:rPr>
        <w:t>“</w:t>
      </w:r>
      <w:r w:rsidR="00EE080A" w:rsidRPr="002F3BBC">
        <w:t xml:space="preserve">, 6% (7 </w:t>
      </w:r>
      <w:r w:rsidR="00216621" w:rsidRPr="002F3BBC">
        <w:t>patsienti</w:t>
      </w:r>
      <w:r w:rsidR="00EE080A" w:rsidRPr="002F3BBC">
        <w:t xml:space="preserve">) – </w:t>
      </w:r>
      <w:r w:rsidR="00EE080A">
        <w:rPr>
          <w:lang w:val="et-EE"/>
        </w:rPr>
        <w:t>„</w:t>
      </w:r>
      <w:r w:rsidR="005B5725" w:rsidRPr="002F3BBC">
        <w:t>Ei, üldiselt mitte</w:t>
      </w:r>
      <w:r w:rsidR="00EE080A">
        <w:rPr>
          <w:lang w:val="et-EE"/>
        </w:rPr>
        <w:t>“</w:t>
      </w:r>
      <w:r w:rsidRPr="002F3BBC">
        <w:t xml:space="preserve"> ja</w:t>
      </w:r>
      <w:r w:rsidR="00EE080A" w:rsidRPr="002F3BBC">
        <w:t xml:space="preserve"> 1,14% (1 </w:t>
      </w:r>
      <w:r>
        <w:rPr>
          <w:lang w:val="et-EE"/>
        </w:rPr>
        <w:t>patsient</w:t>
      </w:r>
      <w:r w:rsidR="00EE080A" w:rsidRPr="002F3BBC">
        <w:t xml:space="preserve">) – </w:t>
      </w:r>
      <w:r w:rsidR="00EE080A">
        <w:rPr>
          <w:lang w:val="et-EE"/>
        </w:rPr>
        <w:t>„</w:t>
      </w:r>
      <w:r>
        <w:rPr>
          <w:lang w:val="et-EE"/>
        </w:rPr>
        <w:t>Ei, üldse mitte</w:t>
      </w:r>
      <w:r w:rsidR="00EE080A">
        <w:rPr>
          <w:lang w:val="et-EE"/>
        </w:rPr>
        <w:t>“</w:t>
      </w:r>
      <w:r w:rsidR="00EE080A" w:rsidRPr="002F3BBC">
        <w:t xml:space="preserve">. </w:t>
      </w:r>
      <w:r w:rsidR="00822502">
        <w:rPr>
          <w:lang w:val="ru-RU"/>
        </w:rPr>
        <w:t xml:space="preserve">Tulemused on toodud tabelis </w:t>
      </w:r>
      <w:r w:rsidR="00EE080A">
        <w:rPr>
          <w:lang w:val="ru-RU"/>
        </w:rPr>
        <w:t>20.</w:t>
      </w:r>
    </w:p>
    <w:p w:rsidR="00EE080A" w:rsidRDefault="00EE080A" w:rsidP="00EE080A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0363487" wp14:editId="4A89EDF1">
            <wp:extent cx="4391025" cy="2105413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93457" cy="210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80A" w:rsidRPr="00CE71AA" w:rsidRDefault="00EE080A" w:rsidP="00EE080A">
      <w:pPr>
        <w:jc w:val="both"/>
      </w:pPr>
      <w:r>
        <w:rPr>
          <w:lang w:val="et-EE"/>
        </w:rPr>
        <w:t xml:space="preserve">Tabel 20. </w:t>
      </w:r>
      <w:r w:rsidR="00CE71AA">
        <w:t>Vastuste jaotus küsimusele „Kas jäite rahule teabega erinevate raviviiside ja - võimaluste kohta Teie haigusest</w:t>
      </w:r>
      <w:proofErr w:type="gramStart"/>
      <w:r w:rsidR="00CE71AA">
        <w:t>?“</w:t>
      </w:r>
      <w:proofErr w:type="gramEnd"/>
    </w:p>
    <w:p w:rsidR="00EE080A" w:rsidRPr="00CE71AA" w:rsidRDefault="00EE080A" w:rsidP="00EE080A"/>
    <w:p w:rsidR="00EE080A" w:rsidRPr="00195EB4" w:rsidRDefault="009C16D7" w:rsidP="00EE080A">
      <w:pPr>
        <w:jc w:val="both"/>
      </w:pPr>
      <w:r>
        <w:t>Küsimusele „Kas Teid kaasati raviotsuste tegemisse</w:t>
      </w:r>
      <w:proofErr w:type="gramStart"/>
      <w:r>
        <w:t>?“</w:t>
      </w:r>
      <w:proofErr w:type="gramEnd"/>
      <w:r w:rsidR="00195EB4">
        <w:t xml:space="preserve"> </w:t>
      </w:r>
      <w:r w:rsidR="001B0D71" w:rsidRPr="009C16D7">
        <w:t>vastas</w:t>
      </w:r>
      <w:r w:rsidR="00EE080A" w:rsidRPr="009C16D7">
        <w:t xml:space="preserve"> 107 </w:t>
      </w:r>
      <w:r w:rsidR="00216621" w:rsidRPr="009C16D7">
        <w:t>patsienti</w:t>
      </w:r>
      <w:r w:rsidR="00EE080A" w:rsidRPr="009C16D7">
        <w:t xml:space="preserve">. </w:t>
      </w:r>
      <w:r w:rsidR="00195EB4">
        <w:rPr>
          <w:lang w:val="et-EE"/>
        </w:rPr>
        <w:t>Vastused</w:t>
      </w:r>
      <w:r w:rsidR="00EE080A">
        <w:rPr>
          <w:lang w:val="et-EE"/>
        </w:rPr>
        <w:t xml:space="preserve"> „</w:t>
      </w:r>
      <w:r w:rsidR="00195EB4" w:rsidRPr="00195EB4">
        <w:t>Jah</w:t>
      </w:r>
      <w:r w:rsidR="00EE080A">
        <w:rPr>
          <w:lang w:val="et-EE"/>
        </w:rPr>
        <w:t>“</w:t>
      </w:r>
      <w:r w:rsidR="00EE080A" w:rsidRPr="00195EB4">
        <w:t xml:space="preserve"> </w:t>
      </w:r>
      <w:r w:rsidR="00195EB4" w:rsidRPr="00195EB4">
        <w:t>ja</w:t>
      </w:r>
      <w:r w:rsidR="00EE080A" w:rsidRPr="00195EB4">
        <w:t xml:space="preserve"> </w:t>
      </w:r>
      <w:r w:rsidR="00EE080A">
        <w:rPr>
          <w:lang w:val="et-EE"/>
        </w:rPr>
        <w:t>„</w:t>
      </w:r>
      <w:r w:rsidR="00381065" w:rsidRPr="00195EB4">
        <w:t>Jah, väga</w:t>
      </w:r>
      <w:r w:rsidR="00EE080A">
        <w:rPr>
          <w:lang w:val="et-EE"/>
        </w:rPr>
        <w:t>“</w:t>
      </w:r>
      <w:r w:rsidR="00EE080A" w:rsidRPr="00195EB4">
        <w:t xml:space="preserve"> </w:t>
      </w:r>
      <w:r w:rsidR="00195EB4">
        <w:rPr>
          <w:lang w:val="et-EE"/>
        </w:rPr>
        <w:t>andis</w:t>
      </w:r>
      <w:r w:rsidR="00EE080A" w:rsidRPr="00195EB4">
        <w:t xml:space="preserve"> 48,6% </w:t>
      </w:r>
      <w:r w:rsidR="00195EB4">
        <w:t xml:space="preserve">vastanutest </w:t>
      </w:r>
      <w:r w:rsidR="00EE080A" w:rsidRPr="00195EB4">
        <w:t xml:space="preserve">( 52 </w:t>
      </w:r>
      <w:r w:rsidR="0088584D" w:rsidRPr="00195EB4">
        <w:t>patsienti</w:t>
      </w:r>
      <w:r w:rsidR="00EE080A" w:rsidRPr="00195EB4">
        <w:t xml:space="preserve">) </w:t>
      </w:r>
      <w:r w:rsidR="00195EB4" w:rsidRPr="00195EB4">
        <w:t>ja</w:t>
      </w:r>
      <w:r w:rsidR="00EE080A" w:rsidRPr="00195EB4">
        <w:t xml:space="preserve"> 51,4% (55 </w:t>
      </w:r>
      <w:r w:rsidR="00216621" w:rsidRPr="00195EB4">
        <w:t>patsienti</w:t>
      </w:r>
      <w:r w:rsidR="00EE080A" w:rsidRPr="00195EB4">
        <w:t xml:space="preserve">) </w:t>
      </w:r>
      <w:r w:rsidR="001B0D71" w:rsidRPr="00195EB4">
        <w:t>vastas</w:t>
      </w:r>
      <w:r w:rsidR="00EE080A" w:rsidRPr="00195EB4">
        <w:t xml:space="preserve"> </w:t>
      </w:r>
      <w:r w:rsidR="00EE080A">
        <w:rPr>
          <w:lang w:val="et-EE"/>
        </w:rPr>
        <w:t>„</w:t>
      </w:r>
      <w:r w:rsidR="005B5725" w:rsidRPr="00195EB4">
        <w:t>Ei, üldiselt mitte</w:t>
      </w:r>
      <w:r w:rsidR="00EE080A">
        <w:rPr>
          <w:lang w:val="et-EE"/>
        </w:rPr>
        <w:t>“</w:t>
      </w:r>
      <w:r w:rsidR="00EE080A" w:rsidRPr="00195EB4">
        <w:t xml:space="preserve"> </w:t>
      </w:r>
      <w:r w:rsidR="004C07DF" w:rsidRPr="004C07DF">
        <w:t>ja</w:t>
      </w:r>
      <w:r w:rsidR="00EE080A" w:rsidRPr="00195EB4">
        <w:t xml:space="preserve"> </w:t>
      </w:r>
      <w:r w:rsidR="00EE080A">
        <w:rPr>
          <w:lang w:val="et-EE"/>
        </w:rPr>
        <w:t>„</w:t>
      </w:r>
      <w:r w:rsidR="00195EB4" w:rsidRPr="004C07DF">
        <w:t>Ei, üldse mitte</w:t>
      </w:r>
      <w:r w:rsidR="00EE080A">
        <w:rPr>
          <w:lang w:val="et-EE"/>
        </w:rPr>
        <w:t>“</w:t>
      </w:r>
      <w:r w:rsidR="00EE080A" w:rsidRPr="00195EB4">
        <w:t>.</w:t>
      </w:r>
    </w:p>
    <w:p w:rsidR="00AB10DA" w:rsidRPr="005B0512" w:rsidRDefault="00822502" w:rsidP="001C5579">
      <w:pPr>
        <w:jc w:val="both"/>
      </w:pPr>
      <w:r w:rsidRPr="005B0512">
        <w:t xml:space="preserve">Tulemused on </w:t>
      </w:r>
      <w:r w:rsidR="005B0512">
        <w:rPr>
          <w:lang w:val="et-EE"/>
        </w:rPr>
        <w:t xml:space="preserve">graafiliselt </w:t>
      </w:r>
      <w:r w:rsidRPr="005B0512">
        <w:t xml:space="preserve">toodud tabelis </w:t>
      </w:r>
      <w:r w:rsidR="00EE080A" w:rsidRPr="005B0512">
        <w:t>21.</w:t>
      </w:r>
    </w:p>
    <w:p w:rsidR="000F739F" w:rsidRDefault="000F739F" w:rsidP="000F739F">
      <w:pPr>
        <w:jc w:val="center"/>
        <w:rPr>
          <w:lang w:val="et-EE"/>
        </w:rPr>
      </w:pPr>
      <w:r>
        <w:rPr>
          <w:noProof/>
        </w:rPr>
        <w:lastRenderedPageBreak/>
        <w:drawing>
          <wp:inline distT="0" distB="0" distL="0" distR="0" wp14:anchorId="5A4E4D7E" wp14:editId="08FFD057">
            <wp:extent cx="3895725" cy="1978672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05274" cy="198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9F" w:rsidRDefault="000F739F" w:rsidP="000F739F">
      <w:pPr>
        <w:jc w:val="center"/>
        <w:rPr>
          <w:lang w:val="et-EE"/>
        </w:rPr>
      </w:pPr>
    </w:p>
    <w:p w:rsidR="000F739F" w:rsidRPr="009C16D7" w:rsidRDefault="000F739F" w:rsidP="000F739F">
      <w:pPr>
        <w:jc w:val="both"/>
      </w:pPr>
      <w:r>
        <w:rPr>
          <w:lang w:val="et-EE"/>
        </w:rPr>
        <w:t xml:space="preserve">Tabel 21. </w:t>
      </w:r>
      <w:r w:rsidR="009C16D7">
        <w:t>Vastuste jaotus küsimusele „Kas Teid kaasati raviotsuste tegemisse</w:t>
      </w:r>
      <w:proofErr w:type="gramStart"/>
      <w:r w:rsidR="009C16D7">
        <w:t>?“</w:t>
      </w:r>
      <w:proofErr w:type="gramEnd"/>
    </w:p>
    <w:p w:rsidR="000F739F" w:rsidRPr="009C16D7" w:rsidRDefault="000F739F" w:rsidP="000F739F"/>
    <w:p w:rsidR="000F739F" w:rsidRPr="004C07DF" w:rsidRDefault="004C07DF" w:rsidP="000F739F">
      <w:pPr>
        <w:jc w:val="both"/>
      </w:pPr>
      <w:r>
        <w:rPr>
          <w:lang w:val="et-EE"/>
        </w:rPr>
        <w:t xml:space="preserve">Arstide viisakusega jäid rahul </w:t>
      </w:r>
      <w:r w:rsidR="000F739F" w:rsidRPr="004C07DF">
        <w:t xml:space="preserve">88,4% (99 </w:t>
      </w:r>
      <w:r w:rsidR="00216621" w:rsidRPr="004C07DF">
        <w:t>patsienti</w:t>
      </w:r>
      <w:r w:rsidR="000F739F" w:rsidRPr="004C07DF">
        <w:t xml:space="preserve">) </w:t>
      </w:r>
      <w:r w:rsidR="002B41A6">
        <w:t xml:space="preserve">sellele küsimusele </w:t>
      </w:r>
      <w:r>
        <w:t>vastanute üldarvust</w:t>
      </w:r>
      <w:r w:rsidR="000F739F" w:rsidRPr="004C07DF">
        <w:t xml:space="preserve"> (112 </w:t>
      </w:r>
      <w:r w:rsidR="00216621" w:rsidRPr="004C07DF">
        <w:t>patsienti</w:t>
      </w:r>
      <w:r w:rsidR="000F739F" w:rsidRPr="004C07DF">
        <w:t xml:space="preserve">) </w:t>
      </w:r>
      <w:r w:rsidR="002B41A6" w:rsidRPr="002B41A6">
        <w:t>ja</w:t>
      </w:r>
      <w:r w:rsidR="000F739F" w:rsidRPr="004C07DF">
        <w:t xml:space="preserve"> 11,6% (13 </w:t>
      </w:r>
      <w:r w:rsidR="00216621" w:rsidRPr="004C07DF">
        <w:t>patsienti</w:t>
      </w:r>
      <w:r w:rsidR="000F739F" w:rsidRPr="004C07DF">
        <w:t xml:space="preserve">) </w:t>
      </w:r>
      <w:r w:rsidR="001B0D71" w:rsidRPr="004C07DF">
        <w:t>vastas</w:t>
      </w:r>
      <w:r w:rsidR="000F739F">
        <w:rPr>
          <w:lang w:val="et-EE"/>
        </w:rPr>
        <w:t>“</w:t>
      </w:r>
      <w:r w:rsidR="006A45F9" w:rsidRPr="004C07DF">
        <w:t>Jah, üldiselt küll</w:t>
      </w:r>
      <w:r w:rsidR="000F739F">
        <w:rPr>
          <w:lang w:val="et-EE"/>
        </w:rPr>
        <w:t>“</w:t>
      </w:r>
      <w:r w:rsidR="000F739F" w:rsidRPr="004C07DF">
        <w:t>.</w:t>
      </w:r>
    </w:p>
    <w:p w:rsidR="000F739F" w:rsidRPr="004C07DF" w:rsidRDefault="000F739F" w:rsidP="000F739F">
      <w:pPr>
        <w:jc w:val="both"/>
      </w:pPr>
    </w:p>
    <w:p w:rsidR="000F739F" w:rsidRDefault="000F739F" w:rsidP="000F739F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58E84CDB" wp14:editId="62D950B0">
            <wp:extent cx="3924300" cy="198628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38722" cy="199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9F" w:rsidRPr="002B41A6" w:rsidRDefault="000F739F" w:rsidP="000F739F">
      <w:r>
        <w:rPr>
          <w:lang w:val="et-EE"/>
        </w:rPr>
        <w:t xml:space="preserve">Tabel 22. </w:t>
      </w:r>
      <w:r w:rsidR="002B41A6">
        <w:t>Vastuste jaotus küsimusele „Kas jäite rahule arstide viisakusega</w:t>
      </w:r>
      <w:proofErr w:type="gramStart"/>
      <w:r w:rsidR="002B41A6">
        <w:t>?“</w:t>
      </w:r>
      <w:proofErr w:type="gramEnd"/>
    </w:p>
    <w:p w:rsidR="000F739F" w:rsidRPr="002B41A6" w:rsidRDefault="000F739F" w:rsidP="000F739F"/>
    <w:p w:rsidR="00C87972" w:rsidRPr="00C87972" w:rsidRDefault="00C87972" w:rsidP="00C87972">
      <w:pPr>
        <w:pStyle w:val="ListParagraph"/>
        <w:numPr>
          <w:ilvl w:val="1"/>
          <w:numId w:val="2"/>
        </w:numPr>
        <w:rPr>
          <w:lang w:val="ru-RU"/>
        </w:rPr>
      </w:pPr>
      <w:r>
        <w:rPr>
          <w:sz w:val="28"/>
          <w:szCs w:val="28"/>
        </w:rPr>
        <w:t xml:space="preserve"> </w:t>
      </w:r>
      <w:r w:rsidRPr="00C87972">
        <w:rPr>
          <w:sz w:val="28"/>
          <w:szCs w:val="28"/>
        </w:rPr>
        <w:t>R</w:t>
      </w:r>
      <w:r>
        <w:rPr>
          <w:sz w:val="28"/>
          <w:szCs w:val="28"/>
        </w:rPr>
        <w:t>ahulolu õdede ja ämmaemandatega</w:t>
      </w:r>
    </w:p>
    <w:p w:rsidR="00196FCD" w:rsidRPr="00876678" w:rsidRDefault="00C87972" w:rsidP="00196FCD">
      <w:pPr>
        <w:jc w:val="both"/>
        <w:rPr>
          <w:lang w:val="et-EE"/>
        </w:rPr>
      </w:pPr>
      <w:r>
        <w:rPr>
          <w:lang w:val="et-EE"/>
        </w:rPr>
        <w:t>Tabelis</w:t>
      </w:r>
      <w:r w:rsidR="000F739F" w:rsidRPr="00EE5C18">
        <w:t xml:space="preserve"> 23 </w:t>
      </w:r>
      <w:r>
        <w:rPr>
          <w:lang w:val="et-EE"/>
        </w:rPr>
        <w:t>on toodud</w:t>
      </w:r>
      <w:r w:rsidR="002B649F">
        <w:rPr>
          <w:lang w:val="et-EE"/>
        </w:rPr>
        <w:t xml:space="preserve"> vastuste tulemused </w:t>
      </w:r>
      <w:r w:rsidR="002B649F">
        <w:t>k</w:t>
      </w:r>
      <w:r w:rsidR="002B649F" w:rsidRPr="00EE5C18">
        <w:t>ü</w:t>
      </w:r>
      <w:r w:rsidR="002B649F">
        <w:t>simusele</w:t>
      </w:r>
      <w:r w:rsidR="002B649F" w:rsidRPr="00EE5C18">
        <w:t xml:space="preserve"> „</w:t>
      </w:r>
      <w:r w:rsidR="002B649F">
        <w:t>Kas</w:t>
      </w:r>
      <w:r w:rsidR="002B649F" w:rsidRPr="00EE5C18">
        <w:t xml:space="preserve"> </w:t>
      </w:r>
      <w:r w:rsidR="002B649F">
        <w:t>j</w:t>
      </w:r>
      <w:r w:rsidR="002B649F" w:rsidRPr="00EE5C18">
        <w:t>ä</w:t>
      </w:r>
      <w:r w:rsidR="002B649F">
        <w:t>ite</w:t>
      </w:r>
      <w:r w:rsidR="002B649F" w:rsidRPr="00EE5C18">
        <w:t xml:space="preserve"> </w:t>
      </w:r>
      <w:r w:rsidR="002B649F">
        <w:t>rahule</w:t>
      </w:r>
      <w:r w:rsidR="002B649F" w:rsidRPr="00EE5C18">
        <w:t xml:space="preserve"> </w:t>
      </w:r>
      <w:r w:rsidR="002B649F">
        <w:t>Teie</w:t>
      </w:r>
      <w:r w:rsidR="002B649F" w:rsidRPr="00EE5C18">
        <w:t xml:space="preserve"> </w:t>
      </w:r>
      <w:r w:rsidR="002B649F">
        <w:t>murede</w:t>
      </w:r>
      <w:r w:rsidR="002B649F" w:rsidRPr="00EE5C18">
        <w:t xml:space="preserve"> </w:t>
      </w:r>
      <w:r w:rsidR="002B649F">
        <w:t>ja</w:t>
      </w:r>
      <w:r w:rsidR="002B649F" w:rsidRPr="00EE5C18">
        <w:t xml:space="preserve"> </w:t>
      </w:r>
      <w:r w:rsidR="002B649F">
        <w:t>soovide</w:t>
      </w:r>
      <w:r w:rsidR="002B649F" w:rsidRPr="00EE5C18">
        <w:t xml:space="preserve"> </w:t>
      </w:r>
      <w:r w:rsidR="002B649F">
        <w:t>m</w:t>
      </w:r>
      <w:r w:rsidR="002B649F" w:rsidRPr="00EE5C18">
        <w:t>õ</w:t>
      </w:r>
      <w:r w:rsidR="002B649F">
        <w:t>istmisega</w:t>
      </w:r>
      <w:r w:rsidR="002B649F" w:rsidRPr="00EE5C18">
        <w:t xml:space="preserve"> õ</w:t>
      </w:r>
      <w:r w:rsidR="002B649F">
        <w:t>dede</w:t>
      </w:r>
      <w:r w:rsidR="00EE5C18">
        <w:t>/ämmandate</w:t>
      </w:r>
      <w:r w:rsidR="002B649F" w:rsidRPr="00EE5C18">
        <w:t xml:space="preserve"> </w:t>
      </w:r>
      <w:r w:rsidR="002B649F">
        <w:t>poolt</w:t>
      </w:r>
      <w:r w:rsidR="002B649F" w:rsidRPr="00EE5C18">
        <w:t>?“</w:t>
      </w:r>
      <w:r w:rsidR="00876678">
        <w:rPr>
          <w:lang w:val="et-EE"/>
        </w:rPr>
        <w:t xml:space="preserve">. Näeme, et vastas </w:t>
      </w:r>
      <w:r w:rsidR="00876678" w:rsidRPr="00876678">
        <w:rPr>
          <w:lang w:val="et-EE"/>
        </w:rPr>
        <w:t>113</w:t>
      </w:r>
      <w:r w:rsidR="00876678">
        <w:rPr>
          <w:lang w:val="et-EE"/>
        </w:rPr>
        <w:t xml:space="preserve"> inimest, nendest</w:t>
      </w:r>
      <w:r w:rsidR="00876678" w:rsidRPr="00876678">
        <w:rPr>
          <w:lang w:val="et-EE"/>
        </w:rPr>
        <w:t xml:space="preserve"> </w:t>
      </w:r>
      <w:r w:rsidR="001C5579" w:rsidRPr="00876678">
        <w:rPr>
          <w:lang w:val="et-EE"/>
        </w:rPr>
        <w:t>88,5% (100</w:t>
      </w:r>
      <w:r w:rsidR="00876678">
        <w:rPr>
          <w:lang w:val="et-EE"/>
        </w:rPr>
        <w:t xml:space="preserve"> </w:t>
      </w:r>
      <w:r w:rsidR="00216621" w:rsidRPr="00876678">
        <w:rPr>
          <w:lang w:val="et-EE"/>
        </w:rPr>
        <w:t>patsienti</w:t>
      </w:r>
      <w:r w:rsidR="00196FCD" w:rsidRPr="00876678">
        <w:rPr>
          <w:lang w:val="et-EE"/>
        </w:rPr>
        <w:t xml:space="preserve">) </w:t>
      </w:r>
      <w:r w:rsidR="005E377A">
        <w:rPr>
          <w:lang w:val="et-EE"/>
        </w:rPr>
        <w:t>on väga rahul</w:t>
      </w:r>
      <w:r w:rsidR="00196FCD" w:rsidRPr="00876678">
        <w:rPr>
          <w:lang w:val="et-EE"/>
        </w:rPr>
        <w:t xml:space="preserve">, 10,6% (12 </w:t>
      </w:r>
      <w:r w:rsidR="00216621" w:rsidRPr="00876678">
        <w:rPr>
          <w:lang w:val="et-EE"/>
        </w:rPr>
        <w:t>patsienti</w:t>
      </w:r>
      <w:r w:rsidR="00196FCD" w:rsidRPr="00876678">
        <w:rPr>
          <w:lang w:val="et-EE"/>
        </w:rPr>
        <w:t xml:space="preserve">) – </w:t>
      </w:r>
      <w:r w:rsidR="00196FCD">
        <w:rPr>
          <w:lang w:val="et-EE"/>
        </w:rPr>
        <w:t>„</w:t>
      </w:r>
      <w:r w:rsidR="005E377A">
        <w:rPr>
          <w:lang w:val="et-EE"/>
        </w:rPr>
        <w:t>Üldiselt</w:t>
      </w:r>
      <w:r w:rsidR="00196FCD" w:rsidRPr="00876678">
        <w:rPr>
          <w:lang w:val="et-EE"/>
        </w:rPr>
        <w:t xml:space="preserve"> </w:t>
      </w:r>
      <w:r w:rsidR="005E377A">
        <w:rPr>
          <w:lang w:val="et-EE"/>
        </w:rPr>
        <w:t>rahul</w:t>
      </w:r>
      <w:r w:rsidR="00196FCD">
        <w:rPr>
          <w:lang w:val="et-EE"/>
        </w:rPr>
        <w:t>“</w:t>
      </w:r>
      <w:r w:rsidR="005E377A">
        <w:rPr>
          <w:lang w:val="et-EE"/>
        </w:rPr>
        <w:t xml:space="preserve"> ja</w:t>
      </w:r>
      <w:r w:rsidR="00196FCD" w:rsidRPr="00876678">
        <w:rPr>
          <w:lang w:val="et-EE"/>
        </w:rPr>
        <w:t xml:space="preserve"> 0,9% (1 </w:t>
      </w:r>
      <w:r w:rsidR="005E377A">
        <w:rPr>
          <w:lang w:val="et-EE"/>
        </w:rPr>
        <w:t>patsient</w:t>
      </w:r>
      <w:r w:rsidR="00196FCD" w:rsidRPr="00876678">
        <w:rPr>
          <w:lang w:val="et-EE"/>
        </w:rPr>
        <w:t xml:space="preserve">) </w:t>
      </w:r>
      <w:r w:rsidR="001B0D71" w:rsidRPr="00876678">
        <w:rPr>
          <w:lang w:val="et-EE"/>
        </w:rPr>
        <w:t>vastas</w:t>
      </w:r>
      <w:r w:rsidR="00196FCD" w:rsidRPr="00876678">
        <w:rPr>
          <w:lang w:val="et-EE"/>
        </w:rPr>
        <w:t xml:space="preserve"> </w:t>
      </w:r>
      <w:r w:rsidR="00196FCD">
        <w:rPr>
          <w:lang w:val="et-EE"/>
        </w:rPr>
        <w:t>„</w:t>
      </w:r>
      <w:r w:rsidR="005B5725" w:rsidRPr="00876678">
        <w:rPr>
          <w:lang w:val="et-EE"/>
        </w:rPr>
        <w:t>Ei, üldiselt mitte</w:t>
      </w:r>
      <w:r w:rsidR="00196FCD">
        <w:rPr>
          <w:lang w:val="et-EE"/>
        </w:rPr>
        <w:t>“</w:t>
      </w:r>
      <w:r w:rsidR="00196FCD" w:rsidRPr="00876678">
        <w:rPr>
          <w:lang w:val="et-EE"/>
        </w:rPr>
        <w:t xml:space="preserve">. </w:t>
      </w:r>
    </w:p>
    <w:p w:rsidR="00196FCD" w:rsidRDefault="00196FCD" w:rsidP="00196FCD">
      <w:pPr>
        <w:jc w:val="center"/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351BAE04" wp14:editId="01EFA121">
            <wp:extent cx="4467225" cy="19391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493319" cy="195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18" w:rsidRPr="00EE5C18" w:rsidRDefault="00196FCD" w:rsidP="00196FCD">
      <w:pPr>
        <w:jc w:val="both"/>
      </w:pPr>
      <w:r w:rsidRPr="00CD1B67">
        <w:rPr>
          <w:lang w:val="et-EE"/>
        </w:rPr>
        <w:t>Tabel 23</w:t>
      </w:r>
      <w:r>
        <w:rPr>
          <w:lang w:val="et-EE"/>
        </w:rPr>
        <w:t xml:space="preserve">. </w:t>
      </w:r>
      <w:r w:rsidRPr="0058229F">
        <w:t xml:space="preserve"> </w:t>
      </w:r>
      <w:r w:rsidR="00EE5C18">
        <w:t>Vastuste</w:t>
      </w:r>
      <w:r w:rsidR="00EE5C18" w:rsidRPr="00EE5C18">
        <w:t xml:space="preserve"> </w:t>
      </w:r>
      <w:r w:rsidR="00EE5C18">
        <w:t>jaotus</w:t>
      </w:r>
      <w:r w:rsidR="00EE5C18" w:rsidRPr="00EE5C18">
        <w:t xml:space="preserve"> </w:t>
      </w:r>
      <w:r w:rsidR="00EE5C18">
        <w:t>k</w:t>
      </w:r>
      <w:r w:rsidR="00EE5C18" w:rsidRPr="00EE5C18">
        <w:t>ü</w:t>
      </w:r>
      <w:r w:rsidR="00EE5C18">
        <w:t>simusele</w:t>
      </w:r>
      <w:r w:rsidR="00EE5C18" w:rsidRPr="00EE5C18">
        <w:t xml:space="preserve"> „</w:t>
      </w:r>
      <w:r w:rsidR="00EE5C18">
        <w:t>Kas</w:t>
      </w:r>
      <w:r w:rsidR="00EE5C18" w:rsidRPr="00EE5C18">
        <w:t xml:space="preserve"> </w:t>
      </w:r>
      <w:r w:rsidR="00EE5C18">
        <w:t>j</w:t>
      </w:r>
      <w:r w:rsidR="00EE5C18" w:rsidRPr="00EE5C18">
        <w:t>ä</w:t>
      </w:r>
      <w:r w:rsidR="00EE5C18">
        <w:t>ite</w:t>
      </w:r>
      <w:r w:rsidR="00EE5C18" w:rsidRPr="00EE5C18">
        <w:t xml:space="preserve"> </w:t>
      </w:r>
      <w:r w:rsidR="00EE5C18">
        <w:t>rahule</w:t>
      </w:r>
      <w:r w:rsidR="00EE5C18" w:rsidRPr="00EE5C18">
        <w:t xml:space="preserve"> </w:t>
      </w:r>
      <w:r w:rsidR="00EE5C18">
        <w:t>Teie</w:t>
      </w:r>
      <w:r w:rsidR="00EE5C18" w:rsidRPr="00EE5C18">
        <w:t xml:space="preserve"> </w:t>
      </w:r>
      <w:r w:rsidR="00EE5C18">
        <w:t>murede</w:t>
      </w:r>
      <w:r w:rsidR="00EE5C18" w:rsidRPr="00EE5C18">
        <w:t xml:space="preserve"> </w:t>
      </w:r>
      <w:r w:rsidR="00EE5C18">
        <w:t>ja</w:t>
      </w:r>
      <w:r w:rsidR="00EE5C18" w:rsidRPr="00EE5C18">
        <w:t xml:space="preserve"> </w:t>
      </w:r>
      <w:r w:rsidR="00EE5C18">
        <w:t>soovide</w:t>
      </w:r>
      <w:r w:rsidR="00EE5C18" w:rsidRPr="00EE5C18">
        <w:t xml:space="preserve"> </w:t>
      </w:r>
      <w:r w:rsidR="00EE5C18">
        <w:t>m</w:t>
      </w:r>
      <w:r w:rsidR="00EE5C18" w:rsidRPr="00EE5C18">
        <w:t>õ</w:t>
      </w:r>
      <w:r w:rsidR="00EE5C18">
        <w:t>istmisega</w:t>
      </w:r>
      <w:r w:rsidR="00EE5C18" w:rsidRPr="00EE5C18">
        <w:t xml:space="preserve"> õ</w:t>
      </w:r>
      <w:r w:rsidR="00EE5C18">
        <w:t>dede/ämmandate</w:t>
      </w:r>
      <w:r w:rsidR="00EE5C18" w:rsidRPr="00EE5C18">
        <w:t xml:space="preserve"> </w:t>
      </w:r>
      <w:r w:rsidR="00EE5C18">
        <w:t>poolt</w:t>
      </w:r>
      <w:proofErr w:type="gramStart"/>
      <w:r w:rsidR="00EE5C18" w:rsidRPr="00EE5C18">
        <w:t>?“</w:t>
      </w:r>
      <w:proofErr w:type="gramEnd"/>
    </w:p>
    <w:p w:rsidR="00196FCD" w:rsidRPr="006C4ABC" w:rsidRDefault="00B443D1" w:rsidP="00A8634E">
      <w:pPr>
        <w:jc w:val="both"/>
        <w:rPr>
          <w:lang w:val="ru-RU"/>
        </w:rPr>
      </w:pPr>
      <w:r>
        <w:t>Küsimusele „Kas jäite rahule õdede kättesaadavusega vajadusel?“</w:t>
      </w:r>
      <w:r w:rsidR="00196FCD" w:rsidRPr="00B443D1">
        <w:t xml:space="preserve"> </w:t>
      </w:r>
      <w:r w:rsidR="001B0D71" w:rsidRPr="00B443D1">
        <w:t>vastas</w:t>
      </w:r>
      <w:r w:rsidR="00196FCD" w:rsidRPr="00B443D1">
        <w:t xml:space="preserve"> 115 </w:t>
      </w:r>
      <w:r w:rsidR="00216621" w:rsidRPr="00B443D1">
        <w:t>patsienti</w:t>
      </w:r>
      <w:r w:rsidR="00196FCD" w:rsidRPr="00B443D1">
        <w:t xml:space="preserve">, </w:t>
      </w:r>
      <w:r>
        <w:rPr>
          <w:lang w:val="et-EE"/>
        </w:rPr>
        <w:t>kellest</w:t>
      </w:r>
      <w:r w:rsidR="00196FCD" w:rsidRPr="00B443D1">
        <w:t xml:space="preserve"> 85,2% (98 </w:t>
      </w:r>
      <w:r w:rsidR="00216621" w:rsidRPr="00B443D1">
        <w:t>patsienti</w:t>
      </w:r>
      <w:r w:rsidR="00196FCD" w:rsidRPr="00B443D1">
        <w:t>)</w:t>
      </w:r>
      <w:r w:rsidR="00AA4D0C">
        <w:t xml:space="preserve"> andis väga rahuloleva vastuse</w:t>
      </w:r>
      <w:r w:rsidR="00196FCD" w:rsidRPr="00B443D1">
        <w:t xml:space="preserve">, 12,2% (14 </w:t>
      </w:r>
      <w:r w:rsidR="00216621" w:rsidRPr="00B443D1">
        <w:t>patsienti</w:t>
      </w:r>
      <w:r w:rsidR="00196FCD" w:rsidRPr="00B443D1">
        <w:t xml:space="preserve">) </w:t>
      </w:r>
      <w:r w:rsidR="000A61ED">
        <w:t xml:space="preserve">jäi üldiselt rahule ja </w:t>
      </w:r>
      <w:r w:rsidR="00196FCD" w:rsidRPr="00B443D1">
        <w:t xml:space="preserve">2,6% (3 </w:t>
      </w:r>
      <w:r w:rsidR="0088584D" w:rsidRPr="00B443D1">
        <w:t>patsienti</w:t>
      </w:r>
      <w:r w:rsidR="00196FCD" w:rsidRPr="00B443D1">
        <w:t xml:space="preserve">) </w:t>
      </w:r>
      <w:r w:rsidR="00A8634E">
        <w:t>jäi üldiselt rahulolematuks</w:t>
      </w:r>
      <w:r w:rsidR="00196FCD" w:rsidRPr="00B443D1">
        <w:t xml:space="preserve">. </w:t>
      </w:r>
      <w:r w:rsidR="005B0512">
        <w:rPr>
          <w:lang w:val="ru-RU"/>
        </w:rPr>
        <w:t>Tulemused on toodud tabelis</w:t>
      </w:r>
      <w:r w:rsidR="00196FCD">
        <w:rPr>
          <w:lang w:val="ru-RU"/>
        </w:rPr>
        <w:t xml:space="preserve"> 24.</w:t>
      </w:r>
    </w:p>
    <w:p w:rsidR="00196FCD" w:rsidRDefault="00196FCD" w:rsidP="00196FCD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1052203" wp14:editId="1CF6C1AF">
            <wp:extent cx="4772025" cy="1998913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72531" cy="199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CD" w:rsidRDefault="00196FCD" w:rsidP="00196FCD">
      <w:pPr>
        <w:jc w:val="both"/>
        <w:rPr>
          <w:lang w:val="ru-RU"/>
        </w:rPr>
      </w:pPr>
      <w:r>
        <w:rPr>
          <w:lang w:val="et-EE"/>
        </w:rPr>
        <w:t>Tabel 24.</w:t>
      </w:r>
      <w:r>
        <w:rPr>
          <w:lang w:val="ru-RU"/>
        </w:rPr>
        <w:t xml:space="preserve"> </w:t>
      </w:r>
      <w:r w:rsidR="00EF65BB" w:rsidRPr="00EF65BB">
        <w:rPr>
          <w:lang w:val="ru-RU"/>
        </w:rPr>
        <w:t>Vastuste jaotus küsimusele „Kas jäite rahule õdede</w:t>
      </w:r>
      <w:r w:rsidR="00EF65BB">
        <w:rPr>
          <w:lang w:val="et-EE"/>
        </w:rPr>
        <w:t>/ämmaemandate</w:t>
      </w:r>
      <w:r w:rsidR="00EF65BB" w:rsidRPr="00EF65BB">
        <w:rPr>
          <w:lang w:val="ru-RU"/>
        </w:rPr>
        <w:t xml:space="preserve"> kättesaadavusega vajadusel?“ </w:t>
      </w:r>
    </w:p>
    <w:p w:rsidR="00196FCD" w:rsidRDefault="00196FCD" w:rsidP="00196FCD">
      <w:pPr>
        <w:rPr>
          <w:lang w:val="ru-RU"/>
        </w:rPr>
      </w:pPr>
    </w:p>
    <w:p w:rsidR="00196FCD" w:rsidRDefault="003E368C" w:rsidP="00196FCD">
      <w:pPr>
        <w:jc w:val="both"/>
        <w:rPr>
          <w:lang w:val="ru-RU"/>
        </w:rPr>
      </w:pPr>
      <w:r>
        <w:rPr>
          <w:lang w:val="et-EE"/>
        </w:rPr>
        <w:t>Jäid õdede</w:t>
      </w:r>
      <w:r w:rsidRPr="003E368C">
        <w:rPr>
          <w:lang w:val="et-EE"/>
        </w:rPr>
        <w:t xml:space="preserve"> </w:t>
      </w:r>
      <w:r>
        <w:rPr>
          <w:lang w:val="et-EE"/>
        </w:rPr>
        <w:t xml:space="preserve">oskuste </w:t>
      </w:r>
      <w:r w:rsidRPr="003E368C">
        <w:rPr>
          <w:lang w:val="et-EE"/>
        </w:rPr>
        <w:t>ja usaldusväärsuse</w:t>
      </w:r>
      <w:r>
        <w:rPr>
          <w:lang w:val="et-EE"/>
        </w:rPr>
        <w:t>ga rahul</w:t>
      </w:r>
      <w:r w:rsidRPr="003E368C">
        <w:rPr>
          <w:lang w:val="et-EE"/>
        </w:rPr>
        <w:t xml:space="preserve"> </w:t>
      </w:r>
      <w:r w:rsidR="00FB3137">
        <w:rPr>
          <w:lang w:val="et-EE"/>
        </w:rPr>
        <w:t>vastates</w:t>
      </w:r>
      <w:r w:rsidR="00196FCD">
        <w:rPr>
          <w:lang w:val="ru-RU"/>
        </w:rPr>
        <w:t xml:space="preserve"> </w:t>
      </w:r>
      <w:r w:rsidR="00196FCD">
        <w:rPr>
          <w:lang w:val="et-EE"/>
        </w:rPr>
        <w:t>„</w:t>
      </w:r>
      <w:r w:rsidR="004934B8">
        <w:rPr>
          <w:lang w:val="et-EE"/>
        </w:rPr>
        <w:t>Jah, väga</w:t>
      </w:r>
      <w:r w:rsidR="00196FCD">
        <w:rPr>
          <w:lang w:val="et-EE"/>
        </w:rPr>
        <w:t>“</w:t>
      </w:r>
      <w:r w:rsidR="00FB3137">
        <w:rPr>
          <w:lang w:val="et-EE"/>
        </w:rPr>
        <w:t xml:space="preserve"> või</w:t>
      </w:r>
      <w:r w:rsidR="00196FCD">
        <w:rPr>
          <w:lang w:val="ru-RU"/>
        </w:rPr>
        <w:t xml:space="preserve"> </w:t>
      </w:r>
      <w:r w:rsidR="00196FCD">
        <w:rPr>
          <w:lang w:val="et-EE"/>
        </w:rPr>
        <w:t>„</w:t>
      </w:r>
      <w:r w:rsidR="006A45F9">
        <w:rPr>
          <w:lang w:val="ru-RU"/>
        </w:rPr>
        <w:t>Jah, üldiselt küll</w:t>
      </w:r>
      <w:r w:rsidR="00196FCD">
        <w:rPr>
          <w:lang w:val="et-EE"/>
        </w:rPr>
        <w:t>“</w:t>
      </w:r>
      <w:r w:rsidR="00196FCD">
        <w:rPr>
          <w:lang w:val="ru-RU"/>
        </w:rPr>
        <w:t xml:space="preserve"> 99,1% </w:t>
      </w:r>
      <w:r w:rsidR="00E30FE7">
        <w:rPr>
          <w:lang w:val="et-EE"/>
        </w:rPr>
        <w:t>vastanutest</w:t>
      </w:r>
      <w:r w:rsidR="00196FCD">
        <w:rPr>
          <w:lang w:val="ru-RU"/>
        </w:rPr>
        <w:t xml:space="preserve"> (113 </w:t>
      </w:r>
      <w:r w:rsidR="00216621">
        <w:rPr>
          <w:lang w:val="ru-RU"/>
        </w:rPr>
        <w:t>patsienti</w:t>
      </w:r>
      <w:r w:rsidR="00196FCD">
        <w:rPr>
          <w:lang w:val="ru-RU"/>
        </w:rPr>
        <w:t xml:space="preserve">) </w:t>
      </w:r>
      <w:r w:rsidR="00E30FE7">
        <w:rPr>
          <w:lang w:val="et-EE"/>
        </w:rPr>
        <w:t>ja</w:t>
      </w:r>
      <w:r w:rsidR="00196FCD">
        <w:rPr>
          <w:lang w:val="ru-RU"/>
        </w:rPr>
        <w:t xml:space="preserve"> 1 </w:t>
      </w:r>
      <w:r w:rsidR="005E377A">
        <w:rPr>
          <w:lang w:val="ru-RU"/>
        </w:rPr>
        <w:t>patsient</w:t>
      </w:r>
      <w:r w:rsidR="00196FCD">
        <w:rPr>
          <w:lang w:val="ru-RU"/>
        </w:rPr>
        <w:t xml:space="preserve"> </w:t>
      </w:r>
      <w:r w:rsidR="00E30FE7">
        <w:rPr>
          <w:lang w:val="et-EE"/>
        </w:rPr>
        <w:t xml:space="preserve">vastas </w:t>
      </w:r>
      <w:r w:rsidR="00196FCD">
        <w:rPr>
          <w:lang w:val="et-EE"/>
        </w:rPr>
        <w:t>“</w:t>
      </w:r>
      <w:r w:rsidR="005B5725">
        <w:rPr>
          <w:lang w:val="ru-RU"/>
        </w:rPr>
        <w:t>Ei, üldiselt mitte</w:t>
      </w:r>
      <w:r w:rsidR="00196FCD">
        <w:rPr>
          <w:lang w:val="et-EE"/>
        </w:rPr>
        <w:t>“</w:t>
      </w:r>
      <w:r w:rsidR="00196FCD">
        <w:rPr>
          <w:lang w:val="ru-RU"/>
        </w:rPr>
        <w:t xml:space="preserve">. </w:t>
      </w:r>
      <w:r w:rsidR="005B0512">
        <w:rPr>
          <w:lang w:val="ru-RU"/>
        </w:rPr>
        <w:t>Tulemused on toodud tabelis</w:t>
      </w:r>
      <w:r w:rsidR="00196FCD">
        <w:rPr>
          <w:lang w:val="ru-RU"/>
        </w:rPr>
        <w:t xml:space="preserve"> 25.</w:t>
      </w:r>
    </w:p>
    <w:p w:rsidR="00196FCD" w:rsidRPr="004749D1" w:rsidRDefault="00196FCD" w:rsidP="00196FCD">
      <w:pPr>
        <w:jc w:val="both"/>
        <w:rPr>
          <w:lang w:val="ru-RU"/>
        </w:rPr>
      </w:pPr>
    </w:p>
    <w:p w:rsidR="00196FCD" w:rsidRDefault="00196FCD" w:rsidP="00196FCD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75201621" wp14:editId="6AFDF881">
            <wp:extent cx="4598456" cy="19716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98945" cy="19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CD" w:rsidRPr="00767CB0" w:rsidRDefault="00196FCD" w:rsidP="00FB3137">
      <w:pPr>
        <w:jc w:val="both"/>
        <w:rPr>
          <w:lang w:val="et-EE"/>
        </w:rPr>
      </w:pPr>
      <w:r>
        <w:rPr>
          <w:lang w:val="et-EE"/>
        </w:rPr>
        <w:t xml:space="preserve">Tabel 25. </w:t>
      </w:r>
      <w:r w:rsidR="00FB3137" w:rsidRPr="00FB3137">
        <w:rPr>
          <w:lang w:val="et-EE"/>
        </w:rPr>
        <w:t xml:space="preserve">Vastuste jaotus küsimusele „Kas jäite õdede </w:t>
      </w:r>
      <w:r w:rsidR="00767CB0">
        <w:rPr>
          <w:lang w:val="et-EE"/>
        </w:rPr>
        <w:t xml:space="preserve">oskuste ja usaldusväärsusega </w:t>
      </w:r>
      <w:r w:rsidR="00FB3137" w:rsidRPr="00FB3137">
        <w:rPr>
          <w:lang w:val="et-EE"/>
        </w:rPr>
        <w:t>rahule?“</w:t>
      </w:r>
      <w:r w:rsidR="00FB3137" w:rsidRPr="00FB3137">
        <w:rPr>
          <w:lang w:val="et-EE"/>
        </w:rPr>
        <w:cr/>
      </w:r>
    </w:p>
    <w:p w:rsidR="00196FCD" w:rsidRPr="009959D1" w:rsidRDefault="00D71D75" w:rsidP="0018062F">
      <w:pPr>
        <w:jc w:val="both"/>
        <w:rPr>
          <w:lang w:val="et-EE"/>
        </w:rPr>
      </w:pPr>
      <w:r>
        <w:rPr>
          <w:lang w:val="et-EE"/>
        </w:rPr>
        <w:t>T</w:t>
      </w:r>
      <w:r w:rsidRPr="009959D1">
        <w:rPr>
          <w:lang w:val="et-EE"/>
        </w:rPr>
        <w:t xml:space="preserve">abelis </w:t>
      </w:r>
      <w:r w:rsidR="00196FCD" w:rsidRPr="009959D1">
        <w:rPr>
          <w:lang w:val="et-EE"/>
        </w:rPr>
        <w:t xml:space="preserve">26 </w:t>
      </w:r>
      <w:r w:rsidRPr="009959D1">
        <w:rPr>
          <w:lang w:val="et-EE"/>
        </w:rPr>
        <w:t xml:space="preserve">on </w:t>
      </w:r>
      <w:r>
        <w:rPr>
          <w:lang w:val="et-EE"/>
        </w:rPr>
        <w:t>graa</w:t>
      </w:r>
      <w:r w:rsidR="00767CB0">
        <w:rPr>
          <w:lang w:val="et-EE"/>
        </w:rPr>
        <w:t>f</w:t>
      </w:r>
      <w:r>
        <w:rPr>
          <w:lang w:val="et-EE"/>
        </w:rPr>
        <w:t xml:space="preserve">iliselt </w:t>
      </w:r>
      <w:r w:rsidRPr="009959D1">
        <w:rPr>
          <w:lang w:val="et-EE"/>
        </w:rPr>
        <w:t>toodud</w:t>
      </w:r>
      <w:r w:rsidR="0018062F">
        <w:rPr>
          <w:lang w:val="et-EE"/>
        </w:rPr>
        <w:t xml:space="preserve"> välja</w:t>
      </w:r>
      <w:r w:rsidRPr="009959D1">
        <w:rPr>
          <w:lang w:val="et-EE"/>
        </w:rPr>
        <w:t xml:space="preserve"> </w:t>
      </w:r>
      <w:r w:rsidR="00196FCD" w:rsidRPr="009959D1">
        <w:rPr>
          <w:lang w:val="et-EE"/>
        </w:rPr>
        <w:t xml:space="preserve">111 </w:t>
      </w:r>
      <w:r>
        <w:rPr>
          <w:lang w:val="et-EE"/>
        </w:rPr>
        <w:t xml:space="preserve">patsiendi vastused küsimusele </w:t>
      </w:r>
      <w:r w:rsidR="009959D1">
        <w:rPr>
          <w:lang w:val="et-EE"/>
        </w:rPr>
        <w:t xml:space="preserve">õdede poolt jagatud teabega </w:t>
      </w:r>
      <w:r w:rsidR="0018062F" w:rsidRPr="0018062F">
        <w:rPr>
          <w:lang w:val="et-EE"/>
        </w:rPr>
        <w:t xml:space="preserve">uuringute ja protseduuride </w:t>
      </w:r>
      <w:r w:rsidR="009959D1">
        <w:rPr>
          <w:lang w:val="et-EE"/>
        </w:rPr>
        <w:t xml:space="preserve">rahulolu </w:t>
      </w:r>
      <w:r w:rsidR="0018062F" w:rsidRPr="0018062F">
        <w:rPr>
          <w:lang w:val="et-EE"/>
        </w:rPr>
        <w:t>kohta</w:t>
      </w:r>
      <w:r w:rsidR="00196FCD" w:rsidRPr="009959D1">
        <w:rPr>
          <w:lang w:val="et-EE"/>
        </w:rPr>
        <w:t xml:space="preserve">, </w:t>
      </w:r>
      <w:r w:rsidR="009959D1">
        <w:rPr>
          <w:lang w:val="et-EE"/>
        </w:rPr>
        <w:t xml:space="preserve">niisiis jäi </w:t>
      </w:r>
      <w:r w:rsidR="00BA2209">
        <w:rPr>
          <w:lang w:val="et-EE"/>
        </w:rPr>
        <w:t>jagatud teabega rahule</w:t>
      </w:r>
      <w:r w:rsidR="00196FCD" w:rsidRPr="009959D1">
        <w:rPr>
          <w:lang w:val="et-EE"/>
        </w:rPr>
        <w:t xml:space="preserve"> 97,3% (108 </w:t>
      </w:r>
      <w:r w:rsidR="00216621" w:rsidRPr="009959D1">
        <w:rPr>
          <w:lang w:val="et-EE"/>
        </w:rPr>
        <w:t>patsienti</w:t>
      </w:r>
      <w:r w:rsidR="00196FCD" w:rsidRPr="009959D1">
        <w:rPr>
          <w:lang w:val="et-EE"/>
        </w:rPr>
        <w:t xml:space="preserve">) </w:t>
      </w:r>
      <w:r w:rsidR="00BA2209">
        <w:rPr>
          <w:lang w:val="et-EE"/>
        </w:rPr>
        <w:t xml:space="preserve">ja </w:t>
      </w:r>
      <w:r w:rsidR="00196FCD" w:rsidRPr="009959D1">
        <w:rPr>
          <w:lang w:val="et-EE"/>
        </w:rPr>
        <w:t xml:space="preserve">2,7% (3 </w:t>
      </w:r>
      <w:r w:rsidR="0088584D" w:rsidRPr="009959D1">
        <w:rPr>
          <w:lang w:val="et-EE"/>
        </w:rPr>
        <w:t>patsienti</w:t>
      </w:r>
      <w:r w:rsidR="00196FCD" w:rsidRPr="009959D1">
        <w:rPr>
          <w:lang w:val="et-EE"/>
        </w:rPr>
        <w:t xml:space="preserve">) </w:t>
      </w:r>
      <w:r w:rsidR="00BA2209">
        <w:rPr>
          <w:lang w:val="et-EE"/>
        </w:rPr>
        <w:t xml:space="preserve">ei jäänud üldiselt </w:t>
      </w:r>
      <w:r w:rsidR="00C34708">
        <w:rPr>
          <w:lang w:val="et-EE"/>
        </w:rPr>
        <w:t xml:space="preserve">rahule. </w:t>
      </w:r>
    </w:p>
    <w:p w:rsidR="00196FCD" w:rsidRPr="009959D1" w:rsidRDefault="00196FCD" w:rsidP="00196FCD">
      <w:pPr>
        <w:jc w:val="both"/>
        <w:rPr>
          <w:lang w:val="et-EE"/>
        </w:rPr>
      </w:pPr>
    </w:p>
    <w:p w:rsidR="00196FCD" w:rsidRDefault="00196FCD" w:rsidP="00196FCD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2C336B1E" wp14:editId="4BA13A49">
            <wp:extent cx="4279171" cy="207645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87734" cy="20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DC" w:rsidRPr="000736A6" w:rsidRDefault="00196FCD" w:rsidP="0013767E">
      <w:pPr>
        <w:jc w:val="both"/>
        <w:rPr>
          <w:lang w:val="et-EE"/>
        </w:rPr>
      </w:pPr>
      <w:r>
        <w:rPr>
          <w:lang w:val="et-EE"/>
        </w:rPr>
        <w:t xml:space="preserve">Tabel 26. </w:t>
      </w:r>
      <w:r w:rsidR="00C34708" w:rsidRPr="00C34708">
        <w:rPr>
          <w:lang w:val="et-EE"/>
        </w:rPr>
        <w:t>Vastuste jaotus küsimusele „Kas jäite rah</w:t>
      </w:r>
      <w:r w:rsidR="00C34708">
        <w:rPr>
          <w:lang w:val="et-EE"/>
        </w:rPr>
        <w:t xml:space="preserve">ule õdede poolt jagatud teabega </w:t>
      </w:r>
      <w:r w:rsidR="00C34708" w:rsidRPr="00C34708">
        <w:rPr>
          <w:lang w:val="et-EE"/>
        </w:rPr>
        <w:t>uuringute ja protseduuride kohta?“</w:t>
      </w:r>
      <w:r w:rsidR="00C34708" w:rsidRPr="00C34708">
        <w:rPr>
          <w:lang w:val="et-EE"/>
        </w:rPr>
        <w:cr/>
      </w:r>
      <w:r w:rsidR="0013767E">
        <w:rPr>
          <w:lang w:val="et-EE"/>
        </w:rPr>
        <w:t>K</w:t>
      </w:r>
      <w:r w:rsidR="000736A6" w:rsidRPr="000736A6">
        <w:rPr>
          <w:lang w:val="et-EE"/>
        </w:rPr>
        <w:t>üsimusele „Kas jäite rahule õdede</w:t>
      </w:r>
      <w:r w:rsidR="0013767E">
        <w:rPr>
          <w:lang w:val="et-EE"/>
        </w:rPr>
        <w:t>/ämmaemandate</w:t>
      </w:r>
      <w:r w:rsidR="000736A6" w:rsidRPr="000736A6">
        <w:rPr>
          <w:lang w:val="et-EE"/>
        </w:rPr>
        <w:t xml:space="preserve"> viisakusega?“</w:t>
      </w:r>
      <w:r w:rsidR="00C82BDC" w:rsidRPr="000736A6">
        <w:rPr>
          <w:lang w:val="et-EE"/>
        </w:rPr>
        <w:t xml:space="preserve"> </w:t>
      </w:r>
      <w:r w:rsidR="001B0D71" w:rsidRPr="000736A6">
        <w:rPr>
          <w:lang w:val="et-EE"/>
        </w:rPr>
        <w:t>vastas</w:t>
      </w:r>
      <w:r w:rsidR="00C82BDC" w:rsidRPr="000736A6">
        <w:rPr>
          <w:lang w:val="et-EE"/>
        </w:rPr>
        <w:t xml:space="preserve"> 115 </w:t>
      </w:r>
      <w:r w:rsidR="00216621" w:rsidRPr="000736A6">
        <w:rPr>
          <w:lang w:val="et-EE"/>
        </w:rPr>
        <w:t>patsienti</w:t>
      </w:r>
      <w:r w:rsidR="00C82BDC" w:rsidRPr="000736A6">
        <w:rPr>
          <w:lang w:val="et-EE"/>
        </w:rPr>
        <w:t xml:space="preserve">, </w:t>
      </w:r>
      <w:r w:rsidR="0013767E">
        <w:rPr>
          <w:lang w:val="et-EE"/>
        </w:rPr>
        <w:t xml:space="preserve">väga rahul oli </w:t>
      </w:r>
      <w:r w:rsidR="00C82BDC" w:rsidRPr="000736A6">
        <w:rPr>
          <w:lang w:val="et-EE"/>
        </w:rPr>
        <w:t xml:space="preserve">88,7% (102 </w:t>
      </w:r>
      <w:r w:rsidR="0088584D" w:rsidRPr="000736A6">
        <w:rPr>
          <w:lang w:val="et-EE"/>
        </w:rPr>
        <w:t>patsienti</w:t>
      </w:r>
      <w:r w:rsidR="00C82BDC" w:rsidRPr="000736A6">
        <w:rPr>
          <w:lang w:val="et-EE"/>
        </w:rPr>
        <w:t xml:space="preserve">), </w:t>
      </w:r>
      <w:r w:rsidR="006B711D">
        <w:rPr>
          <w:lang w:val="et-EE"/>
        </w:rPr>
        <w:t xml:space="preserve">üldiselt rahul oli </w:t>
      </w:r>
      <w:r w:rsidR="00C82BDC" w:rsidRPr="000736A6">
        <w:rPr>
          <w:lang w:val="et-EE"/>
        </w:rPr>
        <w:t xml:space="preserve">10,4% (12 </w:t>
      </w:r>
      <w:r w:rsidR="00216621" w:rsidRPr="000736A6">
        <w:rPr>
          <w:lang w:val="et-EE"/>
        </w:rPr>
        <w:t>patsienti</w:t>
      </w:r>
      <w:r w:rsidR="00C82BDC" w:rsidRPr="000736A6">
        <w:rPr>
          <w:lang w:val="et-EE"/>
        </w:rPr>
        <w:t xml:space="preserve">) </w:t>
      </w:r>
      <w:r w:rsidR="006B711D">
        <w:rPr>
          <w:lang w:val="et-EE"/>
        </w:rPr>
        <w:t xml:space="preserve">ja </w:t>
      </w:r>
      <w:r w:rsidR="003B2872">
        <w:rPr>
          <w:lang w:val="et-EE"/>
        </w:rPr>
        <w:t xml:space="preserve">üldiselt mitterahul oli </w:t>
      </w:r>
      <w:r w:rsidR="00C82BDC" w:rsidRPr="000736A6">
        <w:rPr>
          <w:lang w:val="et-EE"/>
        </w:rPr>
        <w:t xml:space="preserve">0,9% (1 </w:t>
      </w:r>
      <w:r w:rsidR="005E377A" w:rsidRPr="000736A6">
        <w:rPr>
          <w:lang w:val="et-EE"/>
        </w:rPr>
        <w:t>patsient</w:t>
      </w:r>
      <w:r w:rsidR="00C82BDC" w:rsidRPr="000736A6">
        <w:rPr>
          <w:lang w:val="et-EE"/>
        </w:rPr>
        <w:t xml:space="preserve">), </w:t>
      </w:r>
      <w:r w:rsidR="00D71D75">
        <w:rPr>
          <w:lang w:val="et-EE"/>
        </w:rPr>
        <w:t>t</w:t>
      </w:r>
      <w:r w:rsidR="00D71D75" w:rsidRPr="000736A6">
        <w:rPr>
          <w:lang w:val="et-EE"/>
        </w:rPr>
        <w:t xml:space="preserve">ulemused on toodud tabelis </w:t>
      </w:r>
      <w:r w:rsidR="00C82BDC" w:rsidRPr="000736A6">
        <w:rPr>
          <w:lang w:val="et-EE"/>
        </w:rPr>
        <w:t>27.</w:t>
      </w:r>
    </w:p>
    <w:p w:rsidR="00C82BDC" w:rsidRPr="000736A6" w:rsidRDefault="00C82BDC" w:rsidP="00C82BDC">
      <w:pPr>
        <w:jc w:val="both"/>
        <w:rPr>
          <w:lang w:val="et-EE"/>
        </w:rPr>
      </w:pPr>
    </w:p>
    <w:p w:rsidR="00C82BDC" w:rsidRDefault="00C82BDC" w:rsidP="00C82BDC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2A83FF0" wp14:editId="0BA982A7">
            <wp:extent cx="3905250" cy="2019231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10664" cy="20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72" w:rsidRDefault="00C82BDC" w:rsidP="00C82BDC">
      <w:pPr>
        <w:rPr>
          <w:lang w:val="et-EE"/>
        </w:rPr>
      </w:pPr>
      <w:r>
        <w:rPr>
          <w:lang w:val="et-EE"/>
        </w:rPr>
        <w:t xml:space="preserve">Tabel 27. </w:t>
      </w:r>
      <w:r w:rsidR="003B2872" w:rsidRPr="003B2872">
        <w:rPr>
          <w:lang w:val="et-EE"/>
        </w:rPr>
        <w:t>Vastuste jaotus küsimusele „Kas jäite rahule õdede viisakusega?“</w:t>
      </w:r>
    </w:p>
    <w:p w:rsidR="00C82BDC" w:rsidRPr="003B2872" w:rsidRDefault="00C82BDC" w:rsidP="00C82BDC">
      <w:pPr>
        <w:rPr>
          <w:lang w:val="et-EE"/>
        </w:rPr>
      </w:pPr>
    </w:p>
    <w:p w:rsidR="00C82BDC" w:rsidRDefault="0058229F" w:rsidP="00554A83">
      <w:pPr>
        <w:pStyle w:val="ListParagraph"/>
        <w:numPr>
          <w:ilvl w:val="1"/>
          <w:numId w:val="2"/>
        </w:numPr>
        <w:ind w:hanging="720"/>
        <w:rPr>
          <w:sz w:val="28"/>
          <w:szCs w:val="28"/>
          <w:lang w:val="ru-RU"/>
        </w:rPr>
      </w:pPr>
      <w:r w:rsidRPr="0058229F">
        <w:rPr>
          <w:sz w:val="28"/>
          <w:szCs w:val="28"/>
          <w:lang w:val="ru-RU"/>
        </w:rPr>
        <w:t>Rahulolu haiglaga</w:t>
      </w:r>
      <w:r>
        <w:rPr>
          <w:sz w:val="28"/>
          <w:szCs w:val="28"/>
          <w:lang w:val="et-EE"/>
        </w:rPr>
        <w:t xml:space="preserve"> </w:t>
      </w:r>
    </w:p>
    <w:p w:rsidR="00C82BDC" w:rsidRPr="002470E5" w:rsidRDefault="009D35C1" w:rsidP="00C82BDC">
      <w:pPr>
        <w:jc w:val="both"/>
        <w:rPr>
          <w:lang w:val="et-EE"/>
        </w:rPr>
      </w:pPr>
      <w:r>
        <w:rPr>
          <w:lang w:val="ru-RU"/>
        </w:rPr>
        <w:t xml:space="preserve">Tabelis </w:t>
      </w:r>
      <w:r w:rsidR="00C82BDC">
        <w:rPr>
          <w:lang w:val="ru-RU"/>
        </w:rPr>
        <w:t>28</w:t>
      </w:r>
      <w:r w:rsidRPr="009D35C1">
        <w:rPr>
          <w:lang w:val="ru-RU"/>
        </w:rPr>
        <w:t xml:space="preserve"> </w:t>
      </w:r>
      <w:r>
        <w:rPr>
          <w:lang w:val="ru-RU"/>
        </w:rPr>
        <w:t>on toodud</w:t>
      </w:r>
      <w:r>
        <w:rPr>
          <w:lang w:val="et-EE"/>
        </w:rPr>
        <w:t xml:space="preserve"> </w:t>
      </w:r>
      <w:r w:rsidR="009265CE">
        <w:rPr>
          <w:lang w:val="et-EE"/>
        </w:rPr>
        <w:t xml:space="preserve">haiglas viibimise ajaks </w:t>
      </w:r>
      <w:r w:rsidR="004A2DE1">
        <w:rPr>
          <w:lang w:val="et-EE"/>
        </w:rPr>
        <w:t xml:space="preserve">privaatsuse tagamise võimalusega rahulolu kohta küsimusele </w:t>
      </w:r>
      <w:r>
        <w:rPr>
          <w:lang w:val="et-EE"/>
        </w:rPr>
        <w:t>patsientide</w:t>
      </w:r>
      <w:r w:rsidR="009265CE">
        <w:rPr>
          <w:lang w:val="et-EE"/>
        </w:rPr>
        <w:t xml:space="preserve"> poolt antud</w:t>
      </w:r>
      <w:r>
        <w:rPr>
          <w:lang w:val="et-EE"/>
        </w:rPr>
        <w:t xml:space="preserve"> </w:t>
      </w:r>
      <w:r w:rsidR="008929B6">
        <w:rPr>
          <w:lang w:val="ru-RU"/>
        </w:rPr>
        <w:t>101</w:t>
      </w:r>
      <w:r w:rsidR="008929B6">
        <w:rPr>
          <w:lang w:val="et-EE"/>
        </w:rPr>
        <w:t xml:space="preserve"> vastus</w:t>
      </w:r>
      <w:r>
        <w:rPr>
          <w:lang w:val="et-EE"/>
        </w:rPr>
        <w:t>e jaotus</w:t>
      </w:r>
      <w:r w:rsidR="008929B6">
        <w:rPr>
          <w:lang w:val="ru-RU"/>
        </w:rPr>
        <w:t>:</w:t>
      </w:r>
      <w:r w:rsidR="00C82BDC">
        <w:rPr>
          <w:lang w:val="ru-RU"/>
        </w:rPr>
        <w:t xml:space="preserve"> </w:t>
      </w:r>
      <w:r w:rsidR="00C82BDC">
        <w:rPr>
          <w:lang w:val="et-EE"/>
        </w:rPr>
        <w:t>55</w:t>
      </w:r>
      <w:r w:rsidR="00C82BDC">
        <w:rPr>
          <w:lang w:val="ru-RU"/>
        </w:rPr>
        <w:t xml:space="preserve">,4% (56 </w:t>
      </w:r>
      <w:r w:rsidR="005E377A">
        <w:rPr>
          <w:lang w:val="ru-RU"/>
        </w:rPr>
        <w:t>patsient</w:t>
      </w:r>
      <w:r w:rsidR="007D2A93">
        <w:rPr>
          <w:lang w:val="et-EE"/>
        </w:rPr>
        <w:t>i</w:t>
      </w:r>
      <w:r w:rsidR="00C82BDC">
        <w:rPr>
          <w:lang w:val="ru-RU"/>
        </w:rPr>
        <w:t xml:space="preserve">) </w:t>
      </w:r>
      <w:r w:rsidR="001B0D71">
        <w:rPr>
          <w:lang w:val="ru-RU"/>
        </w:rPr>
        <w:t>vastas</w:t>
      </w:r>
      <w:r w:rsidR="00C82BDC">
        <w:rPr>
          <w:lang w:val="ru-RU"/>
        </w:rPr>
        <w:t xml:space="preserve"> </w:t>
      </w:r>
      <w:r w:rsidR="00C82BDC">
        <w:rPr>
          <w:lang w:val="et-EE"/>
        </w:rPr>
        <w:t>„</w:t>
      </w:r>
      <w:r w:rsidR="00381065">
        <w:rPr>
          <w:lang w:val="ru-RU"/>
        </w:rPr>
        <w:t>Jah, väga</w:t>
      </w:r>
      <w:r w:rsidR="00C82BDC">
        <w:rPr>
          <w:lang w:val="et-EE"/>
        </w:rPr>
        <w:t>“</w:t>
      </w:r>
      <w:r w:rsidR="00C82BDC">
        <w:rPr>
          <w:lang w:val="ru-RU"/>
        </w:rPr>
        <w:t xml:space="preserve">, 28,7% (29 </w:t>
      </w:r>
      <w:r w:rsidR="00216621">
        <w:rPr>
          <w:lang w:val="ru-RU"/>
        </w:rPr>
        <w:t>patsienti</w:t>
      </w:r>
      <w:r w:rsidR="00C82BDC">
        <w:rPr>
          <w:lang w:val="ru-RU"/>
        </w:rPr>
        <w:t>) -</w:t>
      </w:r>
      <w:r w:rsidR="00C82BDC">
        <w:rPr>
          <w:lang w:val="et-EE"/>
        </w:rPr>
        <w:t>„</w:t>
      </w:r>
      <w:r w:rsidR="006A45F9">
        <w:rPr>
          <w:lang w:val="ru-RU"/>
        </w:rPr>
        <w:t>Jah, üldiselt küll</w:t>
      </w:r>
      <w:r w:rsidR="00C82BDC">
        <w:rPr>
          <w:lang w:val="et-EE"/>
        </w:rPr>
        <w:t>“</w:t>
      </w:r>
      <w:r w:rsidR="00C82BDC">
        <w:rPr>
          <w:lang w:val="ru-RU"/>
        </w:rPr>
        <w:t xml:space="preserve">, 12,9% (13 </w:t>
      </w:r>
      <w:r w:rsidR="00216621">
        <w:rPr>
          <w:lang w:val="ru-RU"/>
        </w:rPr>
        <w:t>patsienti</w:t>
      </w:r>
      <w:r w:rsidR="00C82BDC">
        <w:rPr>
          <w:lang w:val="ru-RU"/>
        </w:rPr>
        <w:t xml:space="preserve">) – </w:t>
      </w:r>
      <w:r w:rsidR="00C82BDC">
        <w:rPr>
          <w:lang w:val="et-EE"/>
        </w:rPr>
        <w:t>„</w:t>
      </w:r>
      <w:r w:rsidR="005B5725">
        <w:rPr>
          <w:lang w:val="ru-RU"/>
        </w:rPr>
        <w:t>Ei, üldiselt mitte</w:t>
      </w:r>
      <w:r w:rsidR="00C82BDC">
        <w:rPr>
          <w:lang w:val="et-EE"/>
        </w:rPr>
        <w:t>“</w:t>
      </w:r>
      <w:r w:rsidR="00C82BDC">
        <w:rPr>
          <w:lang w:val="ru-RU"/>
        </w:rPr>
        <w:t xml:space="preserve"> </w:t>
      </w:r>
      <w:r w:rsidR="00554A83">
        <w:rPr>
          <w:lang w:val="et-EE"/>
        </w:rPr>
        <w:t>ja</w:t>
      </w:r>
      <w:r w:rsidR="00C82BDC">
        <w:rPr>
          <w:lang w:val="ru-RU"/>
        </w:rPr>
        <w:t xml:space="preserve"> 3% (3 </w:t>
      </w:r>
      <w:r w:rsidR="0088584D">
        <w:rPr>
          <w:lang w:val="ru-RU"/>
        </w:rPr>
        <w:t>patsienti</w:t>
      </w:r>
      <w:r w:rsidR="00C82BDC">
        <w:rPr>
          <w:lang w:val="ru-RU"/>
        </w:rPr>
        <w:t xml:space="preserve">) </w:t>
      </w:r>
      <w:r w:rsidR="001B0D71">
        <w:rPr>
          <w:lang w:val="ru-RU"/>
        </w:rPr>
        <w:t>vastas</w:t>
      </w:r>
      <w:r w:rsidR="00C82BDC">
        <w:rPr>
          <w:lang w:val="ru-RU"/>
        </w:rPr>
        <w:t xml:space="preserve"> </w:t>
      </w:r>
      <w:r w:rsidR="00C82BDC">
        <w:rPr>
          <w:lang w:val="et-EE"/>
        </w:rPr>
        <w:t>„</w:t>
      </w:r>
      <w:r w:rsidR="00195EB4">
        <w:rPr>
          <w:lang w:val="ru-RU"/>
        </w:rPr>
        <w:t>Ei, üldse mitte</w:t>
      </w:r>
      <w:r w:rsidR="00C82BDC">
        <w:rPr>
          <w:lang w:val="et-EE"/>
        </w:rPr>
        <w:t>“</w:t>
      </w:r>
      <w:r w:rsidR="00554A83">
        <w:rPr>
          <w:lang w:val="et-EE"/>
        </w:rPr>
        <w:t>.</w:t>
      </w:r>
    </w:p>
    <w:p w:rsidR="00C82BDC" w:rsidRDefault="00C82BDC" w:rsidP="00C82BDC">
      <w:pPr>
        <w:jc w:val="center"/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4035490" wp14:editId="7ECFE902">
            <wp:extent cx="4515200" cy="2114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15680" cy="21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50" w:rsidRDefault="00C82BDC" w:rsidP="00192E50">
      <w:pPr>
        <w:jc w:val="both"/>
        <w:rPr>
          <w:lang w:val="et-EE"/>
        </w:rPr>
      </w:pPr>
      <w:r w:rsidRPr="005A7485">
        <w:rPr>
          <w:lang w:val="et-EE"/>
        </w:rPr>
        <w:t xml:space="preserve">Tabel 28. </w:t>
      </w:r>
      <w:r w:rsidR="00192E50" w:rsidRPr="00192E50">
        <w:rPr>
          <w:lang w:val="et-EE"/>
        </w:rPr>
        <w:t>Vastuste jaotus küsimusele „Kas jäite rahule võimalusega olla s</w:t>
      </w:r>
      <w:r w:rsidR="00192E50">
        <w:rPr>
          <w:lang w:val="et-EE"/>
        </w:rPr>
        <w:t xml:space="preserve">oovi korral </w:t>
      </w:r>
      <w:r w:rsidR="00192E50" w:rsidRPr="00192E50">
        <w:rPr>
          <w:lang w:val="et-EE"/>
        </w:rPr>
        <w:t>omaette palatis või eraldatult?“</w:t>
      </w:r>
    </w:p>
    <w:p w:rsidR="00312A3F" w:rsidRPr="0058229F" w:rsidRDefault="0088707E" w:rsidP="0088707E">
      <w:pPr>
        <w:jc w:val="both"/>
      </w:pPr>
      <w:r>
        <w:rPr>
          <w:lang w:val="et-EE"/>
        </w:rPr>
        <w:t>K</w:t>
      </w:r>
      <w:r w:rsidRPr="0088707E">
        <w:rPr>
          <w:lang w:val="et-EE"/>
        </w:rPr>
        <w:t>üsimusele „Kas jäite ruumide puhtuse ja korrashoiuga rahule?“</w:t>
      </w:r>
      <w:r w:rsidR="00312A3F" w:rsidRPr="0088707E">
        <w:rPr>
          <w:lang w:val="et-EE"/>
        </w:rPr>
        <w:t xml:space="preserve"> </w:t>
      </w:r>
      <w:r w:rsidR="001B0D71" w:rsidRPr="0088707E">
        <w:rPr>
          <w:lang w:val="et-EE"/>
        </w:rPr>
        <w:t>vastas</w:t>
      </w:r>
      <w:r w:rsidR="00312A3F" w:rsidRPr="0088707E">
        <w:rPr>
          <w:lang w:val="et-EE"/>
        </w:rPr>
        <w:t xml:space="preserve"> 114 </w:t>
      </w:r>
      <w:r w:rsidR="00216621" w:rsidRPr="0088707E">
        <w:rPr>
          <w:lang w:val="et-EE"/>
        </w:rPr>
        <w:t>patsienti</w:t>
      </w:r>
      <w:r w:rsidR="00312A3F" w:rsidRPr="0088707E">
        <w:rPr>
          <w:lang w:val="et-EE"/>
        </w:rPr>
        <w:t xml:space="preserve"> (</w:t>
      </w:r>
      <w:r>
        <w:rPr>
          <w:lang w:val="et-EE"/>
        </w:rPr>
        <w:t>kokku oli tagastatud</w:t>
      </w:r>
      <w:r w:rsidR="00312A3F" w:rsidRPr="0088707E">
        <w:rPr>
          <w:lang w:val="et-EE"/>
        </w:rPr>
        <w:t xml:space="preserve"> 119 </w:t>
      </w:r>
      <w:r>
        <w:rPr>
          <w:lang w:val="et-EE"/>
        </w:rPr>
        <w:t>küsimustikku</w:t>
      </w:r>
      <w:r w:rsidR="00312A3F" w:rsidRPr="0088707E">
        <w:rPr>
          <w:lang w:val="et-EE"/>
        </w:rPr>
        <w:t xml:space="preserve">). </w:t>
      </w:r>
      <w:r w:rsidR="00312A3F" w:rsidRPr="0058229F">
        <w:t>84</w:t>
      </w:r>
      <w:proofErr w:type="gramStart"/>
      <w:r w:rsidR="00312A3F" w:rsidRPr="0058229F">
        <w:t>,2</w:t>
      </w:r>
      <w:proofErr w:type="gramEnd"/>
      <w:r w:rsidR="00312A3F" w:rsidRPr="0058229F">
        <w:t xml:space="preserve">% (96 </w:t>
      </w:r>
      <w:r w:rsidR="00216621" w:rsidRPr="0058229F">
        <w:t>patsienti</w:t>
      </w:r>
      <w:r w:rsidR="00312A3F" w:rsidRPr="0058229F">
        <w:t xml:space="preserve">) </w:t>
      </w:r>
      <w:r w:rsidR="001B0D71" w:rsidRPr="0058229F">
        <w:t>vastas</w:t>
      </w:r>
      <w:r w:rsidR="00312A3F" w:rsidRPr="0058229F">
        <w:t xml:space="preserve"> </w:t>
      </w:r>
      <w:r w:rsidR="00312A3F">
        <w:rPr>
          <w:lang w:val="et-EE"/>
        </w:rPr>
        <w:t>„</w:t>
      </w:r>
      <w:r w:rsidR="00381065" w:rsidRPr="0058229F">
        <w:t>Jah, väga</w:t>
      </w:r>
      <w:r w:rsidR="00312A3F">
        <w:rPr>
          <w:lang w:val="et-EE"/>
        </w:rPr>
        <w:t>“</w:t>
      </w:r>
      <w:r w:rsidR="00312A3F" w:rsidRPr="0058229F">
        <w:t xml:space="preserve"> </w:t>
      </w:r>
      <w:r w:rsidR="008E5093">
        <w:rPr>
          <w:lang w:val="et-EE"/>
        </w:rPr>
        <w:t>ning</w:t>
      </w:r>
      <w:r w:rsidR="00312A3F" w:rsidRPr="0058229F">
        <w:t xml:space="preserve"> 15,8% (18 </w:t>
      </w:r>
      <w:r w:rsidR="00216621" w:rsidRPr="0058229F">
        <w:t>patsienti</w:t>
      </w:r>
      <w:r w:rsidR="00312A3F" w:rsidRPr="0058229F">
        <w:t xml:space="preserve">)  – </w:t>
      </w:r>
      <w:r w:rsidR="00312A3F">
        <w:rPr>
          <w:lang w:val="et-EE"/>
        </w:rPr>
        <w:t>„</w:t>
      </w:r>
      <w:r w:rsidR="006A45F9" w:rsidRPr="0058229F">
        <w:t>Jah, üldiselt küll</w:t>
      </w:r>
      <w:r w:rsidR="00312A3F">
        <w:rPr>
          <w:lang w:val="et-EE"/>
        </w:rPr>
        <w:t>“.</w:t>
      </w:r>
      <w:r w:rsidR="00312A3F" w:rsidRPr="0058229F">
        <w:t xml:space="preserve"> </w:t>
      </w:r>
      <w:r w:rsidR="007F4DC9" w:rsidRPr="0058229F">
        <w:t xml:space="preserve">Tulemused on toodud tabelis </w:t>
      </w:r>
      <w:r w:rsidR="00312A3F" w:rsidRPr="0058229F">
        <w:t>29.</w:t>
      </w:r>
    </w:p>
    <w:p w:rsidR="00312A3F" w:rsidRDefault="00312A3F" w:rsidP="00312A3F">
      <w:pPr>
        <w:jc w:val="center"/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79A4B588" wp14:editId="3ED52575">
            <wp:extent cx="3838575" cy="200512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49720" cy="201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093" w:rsidRDefault="00312A3F" w:rsidP="00312A3F">
      <w:pPr>
        <w:jc w:val="both"/>
        <w:rPr>
          <w:lang w:val="et-EE"/>
        </w:rPr>
      </w:pPr>
      <w:r w:rsidRPr="005A7485">
        <w:rPr>
          <w:lang w:val="et-EE"/>
        </w:rPr>
        <w:t xml:space="preserve">Tabel 29. </w:t>
      </w:r>
      <w:r w:rsidR="008E5093" w:rsidRPr="008E5093">
        <w:rPr>
          <w:lang w:val="et-EE"/>
        </w:rPr>
        <w:t>Vastuste jaotus küsimusele „Kas jäite ruumide puhtuse ja korrashoiuga rahule?“</w:t>
      </w:r>
    </w:p>
    <w:p w:rsidR="00312A3F" w:rsidRPr="00A03B01" w:rsidRDefault="00A03B01" w:rsidP="00312A3F">
      <w:pPr>
        <w:jc w:val="both"/>
        <w:rPr>
          <w:lang w:val="et-EE"/>
        </w:rPr>
      </w:pPr>
      <w:r>
        <w:t>K</w:t>
      </w:r>
      <w:r w:rsidR="00A7296B">
        <w:t>üsimusele „Kas jäite rahule palatisse abi kutsumise võimalustega</w:t>
      </w:r>
      <w:proofErr w:type="gramStart"/>
      <w:r w:rsidR="00A7296B">
        <w:t>?“</w:t>
      </w:r>
      <w:proofErr w:type="gramEnd"/>
      <w:r w:rsidR="00A7296B" w:rsidRPr="00A7296B">
        <w:t xml:space="preserve"> </w:t>
      </w:r>
      <w:r>
        <w:t xml:space="preserve">on saadud kokku </w:t>
      </w:r>
      <w:r w:rsidRPr="00A03B01">
        <w:t xml:space="preserve">114 </w:t>
      </w:r>
      <w:r>
        <w:t>vastust.</w:t>
      </w:r>
      <w:r w:rsidR="00312A3F" w:rsidRPr="00A03B01">
        <w:t xml:space="preserve"> </w:t>
      </w:r>
      <w:r w:rsidR="00312A3F">
        <w:rPr>
          <w:lang w:val="et-EE"/>
        </w:rPr>
        <w:t>„</w:t>
      </w:r>
      <w:r w:rsidR="00381065" w:rsidRPr="00302C61">
        <w:t>Jah, väga</w:t>
      </w:r>
      <w:r w:rsidR="00312A3F">
        <w:rPr>
          <w:lang w:val="et-EE"/>
        </w:rPr>
        <w:t xml:space="preserve">“ </w:t>
      </w:r>
      <w:r w:rsidR="001B0D71" w:rsidRPr="00302C61">
        <w:t>vastas</w:t>
      </w:r>
      <w:r w:rsidR="00312A3F" w:rsidRPr="00302C61">
        <w:t xml:space="preserve"> 71,9% </w:t>
      </w:r>
      <w:r w:rsidR="00302C61">
        <w:rPr>
          <w:lang w:val="et-EE"/>
        </w:rPr>
        <w:t>respondentidest</w:t>
      </w:r>
      <w:r w:rsidR="00312A3F" w:rsidRPr="00302C61">
        <w:t xml:space="preserve"> (82 </w:t>
      </w:r>
      <w:r w:rsidR="0088584D" w:rsidRPr="00302C61">
        <w:t>patsienti</w:t>
      </w:r>
      <w:r w:rsidR="00312A3F" w:rsidRPr="00302C61">
        <w:t xml:space="preserve">), </w:t>
      </w:r>
      <w:r w:rsidR="00312A3F">
        <w:rPr>
          <w:lang w:val="et-EE"/>
        </w:rPr>
        <w:t>„</w:t>
      </w:r>
      <w:r w:rsidR="006A45F9" w:rsidRPr="00302C61">
        <w:t>Jah, üldiselt küll</w:t>
      </w:r>
      <w:r w:rsidR="00312A3F">
        <w:rPr>
          <w:lang w:val="et-EE"/>
        </w:rPr>
        <w:t>“</w:t>
      </w:r>
      <w:r w:rsidR="00312A3F" w:rsidRPr="00302C61">
        <w:t xml:space="preserve"> – 23,7% (27 </w:t>
      </w:r>
      <w:r w:rsidR="00216621" w:rsidRPr="00302C61">
        <w:t>patsienti</w:t>
      </w:r>
      <w:r>
        <w:t>), 3,3% (</w:t>
      </w:r>
      <w:r w:rsidR="00312A3F" w:rsidRPr="00302C61">
        <w:t xml:space="preserve">4 </w:t>
      </w:r>
      <w:r w:rsidR="0088584D" w:rsidRPr="00302C61">
        <w:t>patsienti</w:t>
      </w:r>
      <w:r w:rsidR="00312A3F" w:rsidRPr="00302C61">
        <w:t xml:space="preserve">) – </w:t>
      </w:r>
      <w:r w:rsidR="00312A3F">
        <w:rPr>
          <w:lang w:val="et-EE"/>
        </w:rPr>
        <w:t>„</w:t>
      </w:r>
      <w:r w:rsidR="005B5725" w:rsidRPr="00302C61">
        <w:t>Ei, üldiselt mitte</w:t>
      </w:r>
      <w:r w:rsidR="00312A3F">
        <w:rPr>
          <w:lang w:val="et-EE"/>
        </w:rPr>
        <w:t>“</w:t>
      </w:r>
      <w:r w:rsidR="00312A3F" w:rsidRPr="00302C61">
        <w:t xml:space="preserve"> </w:t>
      </w:r>
      <w:r w:rsidR="008F653B">
        <w:rPr>
          <w:lang w:val="et-EE"/>
        </w:rPr>
        <w:t>ja</w:t>
      </w:r>
      <w:r w:rsidR="00312A3F" w:rsidRPr="00302C61">
        <w:t xml:space="preserve"> 1,1% (1 </w:t>
      </w:r>
      <w:r w:rsidR="005E377A" w:rsidRPr="00302C61">
        <w:t>patsient</w:t>
      </w:r>
      <w:r w:rsidR="00312A3F" w:rsidRPr="00302C61">
        <w:t xml:space="preserve">) – </w:t>
      </w:r>
      <w:r w:rsidR="00312A3F">
        <w:rPr>
          <w:lang w:val="et-EE"/>
        </w:rPr>
        <w:t>„</w:t>
      </w:r>
      <w:r w:rsidR="00195EB4" w:rsidRPr="00302C61">
        <w:t>Ei, üldse mitte</w:t>
      </w:r>
      <w:r w:rsidR="00312A3F">
        <w:rPr>
          <w:lang w:val="et-EE"/>
        </w:rPr>
        <w:t>“</w:t>
      </w:r>
      <w:r w:rsidR="00312A3F" w:rsidRPr="00302C61">
        <w:t xml:space="preserve">. </w:t>
      </w:r>
      <w:r w:rsidR="007F4DC9" w:rsidRPr="00302C61">
        <w:t>S</w:t>
      </w:r>
      <w:r w:rsidR="007F4DC9">
        <w:rPr>
          <w:lang w:val="et-EE"/>
        </w:rPr>
        <w:t>aadud t</w:t>
      </w:r>
      <w:r w:rsidR="007F4DC9" w:rsidRPr="00302C61">
        <w:t>ulemused on toodud tabelis</w:t>
      </w:r>
      <w:r w:rsidR="00312A3F" w:rsidRPr="00302C61">
        <w:t xml:space="preserve"> 30.</w:t>
      </w:r>
    </w:p>
    <w:p w:rsidR="00312A3F" w:rsidRDefault="00312A3F" w:rsidP="00312A3F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20AC782" wp14:editId="42947D13">
            <wp:extent cx="4019550" cy="1999216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99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96B" w:rsidRDefault="00312A3F" w:rsidP="00A7296B">
      <w:pPr>
        <w:jc w:val="both"/>
        <w:rPr>
          <w:lang w:val="et-EE"/>
        </w:rPr>
      </w:pPr>
      <w:r>
        <w:rPr>
          <w:lang w:val="et-EE"/>
        </w:rPr>
        <w:t xml:space="preserve">Tabel 30. </w:t>
      </w:r>
      <w:r w:rsidR="00A7296B" w:rsidRPr="00A7296B">
        <w:rPr>
          <w:lang w:val="et-EE"/>
        </w:rPr>
        <w:t>Vastuste jaotus küsimusele „Kas jäite</w:t>
      </w:r>
      <w:r w:rsidR="00A7296B">
        <w:rPr>
          <w:lang w:val="et-EE"/>
        </w:rPr>
        <w:t xml:space="preserve"> rahule palatisse abi kutsumise </w:t>
      </w:r>
      <w:r w:rsidR="00A7296B" w:rsidRPr="00A7296B">
        <w:rPr>
          <w:lang w:val="et-EE"/>
        </w:rPr>
        <w:t>võimalustega?“</w:t>
      </w:r>
    </w:p>
    <w:p w:rsidR="00A4212D" w:rsidRDefault="006122A2" w:rsidP="00312A3F">
      <w:pPr>
        <w:jc w:val="both"/>
        <w:rPr>
          <w:lang w:val="et-EE"/>
        </w:rPr>
      </w:pPr>
      <w:r>
        <w:rPr>
          <w:lang w:val="et-EE"/>
        </w:rPr>
        <w:t>T</w:t>
      </w:r>
      <w:r w:rsidR="007F4DC9" w:rsidRPr="00A4212D">
        <w:t xml:space="preserve">abelis </w:t>
      </w:r>
      <w:r w:rsidR="00312A3F" w:rsidRPr="00A4212D">
        <w:t xml:space="preserve">31 </w:t>
      </w:r>
      <w:r w:rsidR="007F4DC9" w:rsidRPr="00A4212D">
        <w:t xml:space="preserve">on toodud </w:t>
      </w:r>
      <w:r>
        <w:rPr>
          <w:lang w:val="et-EE"/>
        </w:rPr>
        <w:t xml:space="preserve">andmed </w:t>
      </w:r>
      <w:r w:rsidR="00A4212D">
        <w:rPr>
          <w:lang w:val="et-EE"/>
        </w:rPr>
        <w:t>haiglatoiduga rahulolu kohta.</w:t>
      </w:r>
    </w:p>
    <w:p w:rsidR="00312A3F" w:rsidRPr="00784F68" w:rsidRDefault="00312A3F" w:rsidP="000F739F">
      <w:pPr>
        <w:rPr>
          <w:lang w:val="et-EE"/>
        </w:rPr>
      </w:pPr>
    </w:p>
    <w:p w:rsidR="00ED5348" w:rsidRPr="002F73B3" w:rsidRDefault="00784F68" w:rsidP="00ED5348">
      <w:pPr>
        <w:jc w:val="both"/>
        <w:rPr>
          <w:lang w:val="et-EE"/>
        </w:rPr>
      </w:pPr>
      <w:r>
        <w:rPr>
          <w:lang w:val="et-EE"/>
        </w:rPr>
        <w:t>K</w:t>
      </w:r>
      <w:r w:rsidRPr="00784F68">
        <w:rPr>
          <w:lang w:val="et-EE"/>
        </w:rPr>
        <w:t>üsimusele „Kas jäite haiglatoiduga rahule?“</w:t>
      </w:r>
      <w:r>
        <w:rPr>
          <w:lang w:val="et-EE"/>
        </w:rPr>
        <w:t xml:space="preserve"> </w:t>
      </w:r>
      <w:r w:rsidR="001B0D71" w:rsidRPr="00784F68">
        <w:rPr>
          <w:lang w:val="et-EE"/>
        </w:rPr>
        <w:t>vastas</w:t>
      </w:r>
      <w:r w:rsidR="00ED5348" w:rsidRPr="00784F68">
        <w:rPr>
          <w:lang w:val="et-EE"/>
        </w:rPr>
        <w:t xml:space="preserve"> 114 </w:t>
      </w:r>
      <w:r w:rsidR="00216621" w:rsidRPr="00784F68">
        <w:rPr>
          <w:lang w:val="et-EE"/>
        </w:rPr>
        <w:t>patsienti</w:t>
      </w:r>
      <w:r w:rsidR="00ED5348" w:rsidRPr="00784F68">
        <w:rPr>
          <w:lang w:val="et-EE"/>
        </w:rPr>
        <w:t xml:space="preserve">, </w:t>
      </w:r>
      <w:r>
        <w:rPr>
          <w:lang w:val="et-EE"/>
        </w:rPr>
        <w:t>nendest</w:t>
      </w:r>
      <w:r w:rsidR="00ED5348" w:rsidRPr="00784F68">
        <w:rPr>
          <w:lang w:val="et-EE"/>
        </w:rPr>
        <w:t xml:space="preserve"> 61,4% (70 </w:t>
      </w:r>
      <w:r w:rsidR="00216621" w:rsidRPr="00784F68">
        <w:rPr>
          <w:lang w:val="et-EE"/>
        </w:rPr>
        <w:t>patsienti</w:t>
      </w:r>
      <w:r w:rsidR="00ED5348" w:rsidRPr="00784F68">
        <w:rPr>
          <w:lang w:val="et-EE"/>
        </w:rPr>
        <w:t xml:space="preserve">) </w:t>
      </w:r>
      <w:r>
        <w:rPr>
          <w:lang w:val="et-EE"/>
        </w:rPr>
        <w:t>jäid väga rahule</w:t>
      </w:r>
      <w:r w:rsidR="00ED5348" w:rsidRPr="00784F68">
        <w:rPr>
          <w:lang w:val="et-EE"/>
        </w:rPr>
        <w:t xml:space="preserve">, 34,2% (39 </w:t>
      </w:r>
      <w:r w:rsidR="00216621" w:rsidRPr="00784F68">
        <w:rPr>
          <w:lang w:val="et-EE"/>
        </w:rPr>
        <w:t>patsienti</w:t>
      </w:r>
      <w:r w:rsidR="004209C9">
        <w:rPr>
          <w:lang w:val="et-EE"/>
        </w:rPr>
        <w:t xml:space="preserve">) vastasid </w:t>
      </w:r>
      <w:r w:rsidR="00ED5348">
        <w:rPr>
          <w:lang w:val="et-EE"/>
        </w:rPr>
        <w:t>„</w:t>
      </w:r>
      <w:r w:rsidR="006A45F9" w:rsidRPr="00784F68">
        <w:rPr>
          <w:lang w:val="et-EE"/>
        </w:rPr>
        <w:t>Jah, üldiselt küll</w:t>
      </w:r>
      <w:r w:rsidR="00ED5348">
        <w:rPr>
          <w:lang w:val="et-EE"/>
        </w:rPr>
        <w:t>“</w:t>
      </w:r>
      <w:r w:rsidR="00ED5348" w:rsidRPr="00784F68">
        <w:rPr>
          <w:lang w:val="et-EE"/>
        </w:rPr>
        <w:t xml:space="preserve">, 3,3% (4 </w:t>
      </w:r>
      <w:r w:rsidR="0088584D" w:rsidRPr="00784F68">
        <w:rPr>
          <w:lang w:val="et-EE"/>
        </w:rPr>
        <w:t>patsienti</w:t>
      </w:r>
      <w:r w:rsidR="00ED5348" w:rsidRPr="00784F68">
        <w:rPr>
          <w:lang w:val="et-EE"/>
        </w:rPr>
        <w:t xml:space="preserve">) – </w:t>
      </w:r>
      <w:r w:rsidR="00ED5348">
        <w:rPr>
          <w:lang w:val="et-EE"/>
        </w:rPr>
        <w:t>„</w:t>
      </w:r>
      <w:r w:rsidR="005B5725" w:rsidRPr="00784F68">
        <w:rPr>
          <w:lang w:val="et-EE"/>
        </w:rPr>
        <w:t>Ei, üldiselt mitte</w:t>
      </w:r>
      <w:r w:rsidR="00ED5348">
        <w:rPr>
          <w:lang w:val="et-EE"/>
        </w:rPr>
        <w:t>“</w:t>
      </w:r>
      <w:r w:rsidR="00ED5348" w:rsidRPr="00784F68">
        <w:rPr>
          <w:lang w:val="et-EE"/>
        </w:rPr>
        <w:t xml:space="preserve"> </w:t>
      </w:r>
      <w:r w:rsidR="004209C9">
        <w:rPr>
          <w:lang w:val="et-EE"/>
        </w:rPr>
        <w:t>ning</w:t>
      </w:r>
      <w:r w:rsidR="00ED5348" w:rsidRPr="00784F68">
        <w:rPr>
          <w:lang w:val="et-EE"/>
        </w:rPr>
        <w:t xml:space="preserve"> 1,1% (1 </w:t>
      </w:r>
      <w:r w:rsidR="005E377A" w:rsidRPr="00784F68">
        <w:rPr>
          <w:lang w:val="et-EE"/>
        </w:rPr>
        <w:t>patsient</w:t>
      </w:r>
      <w:r w:rsidR="00ED5348" w:rsidRPr="00784F68">
        <w:rPr>
          <w:lang w:val="et-EE"/>
        </w:rPr>
        <w:t xml:space="preserve">) – </w:t>
      </w:r>
      <w:r w:rsidR="00195EB4" w:rsidRPr="00784F68">
        <w:rPr>
          <w:lang w:val="et-EE"/>
        </w:rPr>
        <w:t>Ei, üldse mitte</w:t>
      </w:r>
      <w:r w:rsidR="00ED5348" w:rsidRPr="00784F68">
        <w:rPr>
          <w:lang w:val="et-EE"/>
        </w:rPr>
        <w:t xml:space="preserve">. </w:t>
      </w:r>
      <w:r w:rsidR="002F73B3" w:rsidRPr="002F73B3">
        <w:rPr>
          <w:lang w:val="et-EE"/>
        </w:rPr>
        <w:t>Tulemused on</w:t>
      </w:r>
      <w:r w:rsidR="002F73B3">
        <w:rPr>
          <w:lang w:val="et-EE"/>
        </w:rPr>
        <w:t xml:space="preserve"> graafiliselt</w:t>
      </w:r>
      <w:r w:rsidR="002F73B3" w:rsidRPr="002F73B3">
        <w:rPr>
          <w:lang w:val="et-EE"/>
        </w:rPr>
        <w:t xml:space="preserve"> toodud tabelis</w:t>
      </w:r>
      <w:r w:rsidR="00ED5348" w:rsidRPr="002F73B3">
        <w:rPr>
          <w:lang w:val="et-EE"/>
        </w:rPr>
        <w:t xml:space="preserve"> 32.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6F6E7FC2" wp14:editId="7D282E7B">
            <wp:extent cx="3943350" cy="192614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92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B3" w:rsidRDefault="00ED5348" w:rsidP="00ED5348">
      <w:pPr>
        <w:jc w:val="both"/>
        <w:rPr>
          <w:lang w:val="et-EE"/>
        </w:rPr>
      </w:pPr>
      <w:r>
        <w:rPr>
          <w:lang w:val="et-EE"/>
        </w:rPr>
        <w:t xml:space="preserve">Tabel 32. </w:t>
      </w:r>
      <w:r w:rsidR="002F73B3" w:rsidRPr="002F73B3">
        <w:rPr>
          <w:lang w:val="et-EE"/>
        </w:rPr>
        <w:t xml:space="preserve">Vastuste jaotus küsimusele „Kas jäite haiglatoiduga rahule?“ </w:t>
      </w:r>
    </w:p>
    <w:p w:rsidR="00ED5348" w:rsidRPr="00A9675B" w:rsidRDefault="00ED5348" w:rsidP="00ED5348">
      <w:pPr>
        <w:jc w:val="both"/>
      </w:pPr>
    </w:p>
    <w:p w:rsidR="00C5784B" w:rsidRDefault="00156B08" w:rsidP="00ED5348">
      <w:pPr>
        <w:jc w:val="both"/>
      </w:pPr>
      <w:r>
        <w:rPr>
          <w:lang w:val="et-EE"/>
        </w:rPr>
        <w:t>K</w:t>
      </w:r>
      <w:r w:rsidRPr="00156B08">
        <w:t>ü</w:t>
      </w:r>
      <w:r w:rsidRPr="00660C85">
        <w:t>simusele</w:t>
      </w:r>
      <w:r w:rsidRPr="00156B08">
        <w:t xml:space="preserve"> „</w:t>
      </w:r>
      <w:r w:rsidRPr="00660C85">
        <w:t>Kui</w:t>
      </w:r>
      <w:r w:rsidRPr="00156B08">
        <w:t xml:space="preserve"> </w:t>
      </w:r>
      <w:r w:rsidRPr="00660C85">
        <w:t>kaua</w:t>
      </w:r>
      <w:r w:rsidRPr="00156B08">
        <w:t xml:space="preserve"> </w:t>
      </w:r>
      <w:r w:rsidRPr="00660C85">
        <w:t>Te</w:t>
      </w:r>
      <w:r w:rsidRPr="00156B08">
        <w:t xml:space="preserve"> </w:t>
      </w:r>
      <w:r>
        <w:rPr>
          <w:lang w:val="et-EE"/>
        </w:rPr>
        <w:t>haigla</w:t>
      </w:r>
      <w:r w:rsidRPr="00660C85">
        <w:t>ravil</w:t>
      </w:r>
      <w:r w:rsidRPr="00156B08">
        <w:t xml:space="preserve"> </w:t>
      </w:r>
      <w:r w:rsidRPr="00660C85">
        <w:t>viibisite</w:t>
      </w:r>
      <w:r w:rsidRPr="00156B08">
        <w:t xml:space="preserve">?“ </w:t>
      </w:r>
      <w:r w:rsidR="001B0D71" w:rsidRPr="00156B08">
        <w:t>vastas</w:t>
      </w:r>
      <w:r w:rsidR="00ED5348" w:rsidRPr="00156B08">
        <w:t xml:space="preserve"> 83 </w:t>
      </w:r>
      <w:r w:rsidR="0088584D" w:rsidRPr="00156B08">
        <w:t>patsienti</w:t>
      </w:r>
      <w:r w:rsidR="00ED5348" w:rsidRPr="00156B08">
        <w:t xml:space="preserve">. </w:t>
      </w:r>
      <w:r w:rsidR="00C5784B" w:rsidRPr="00C5784B">
        <w:t xml:space="preserve">Haiglaravil viibimise keskmine kestus oli </w:t>
      </w:r>
      <w:r w:rsidR="00C5784B">
        <w:t>1 kuni 17</w:t>
      </w:r>
      <w:r w:rsidR="00C5784B" w:rsidRPr="00C5784B">
        <w:t xml:space="preserve"> päeva</w:t>
      </w:r>
      <w:r w:rsidR="00C5784B">
        <w:t>.</w:t>
      </w:r>
      <w:r w:rsidR="00701396">
        <w:t xml:space="preserve"> </w:t>
      </w:r>
    </w:p>
    <w:p w:rsidR="00CF0DC2" w:rsidRDefault="001E3CC9" w:rsidP="00ED5348">
      <w:pPr>
        <w:jc w:val="both"/>
        <w:rPr>
          <w:lang w:val="et-EE"/>
        </w:rPr>
      </w:pPr>
      <w:r>
        <w:rPr>
          <w:lang w:val="et-EE"/>
        </w:rPr>
        <w:t>Tabelis 33 toodud graafi</w:t>
      </w:r>
      <w:r w:rsidR="00CF0DC2">
        <w:rPr>
          <w:lang w:val="et-EE"/>
        </w:rPr>
        <w:t>kul</w:t>
      </w:r>
      <w:r>
        <w:rPr>
          <w:lang w:val="et-EE"/>
        </w:rPr>
        <w:t xml:space="preserve">t näeme, et </w:t>
      </w:r>
      <w:r w:rsidR="00CC331A">
        <w:rPr>
          <w:lang w:val="et-EE"/>
        </w:rPr>
        <w:t>hai</w:t>
      </w:r>
      <w:r w:rsidR="00CF0DC2">
        <w:rPr>
          <w:lang w:val="et-EE"/>
        </w:rPr>
        <w:t>glaravil viibimise päevade arv oli järgnev: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98C3260" wp14:editId="627552EE">
            <wp:extent cx="5305425" cy="1857375"/>
            <wp:effectExtent l="0" t="0" r="9525" b="952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60C85" w:rsidRDefault="00ED5348" w:rsidP="00ED5348">
      <w:pPr>
        <w:jc w:val="both"/>
      </w:pPr>
      <w:r>
        <w:rPr>
          <w:lang w:val="et-EE"/>
        </w:rPr>
        <w:t>Tabel 33.</w:t>
      </w:r>
      <w:r w:rsidRPr="00A9675B">
        <w:t xml:space="preserve"> </w:t>
      </w:r>
      <w:r w:rsidR="00660C85" w:rsidRPr="00660C85">
        <w:t>Vastuste jaotus küsimusele „Kui kaua Te ravil viibisite</w:t>
      </w:r>
      <w:proofErr w:type="gramStart"/>
      <w:r w:rsidR="00660C85" w:rsidRPr="00660C85">
        <w:t>?“</w:t>
      </w:r>
      <w:proofErr w:type="gramEnd"/>
      <w:r w:rsidR="00660C85" w:rsidRPr="00660C85">
        <w:t xml:space="preserve"> </w:t>
      </w:r>
    </w:p>
    <w:p w:rsidR="00ED5348" w:rsidRPr="00A9675B" w:rsidRDefault="00ED5348" w:rsidP="00ED5348">
      <w:pPr>
        <w:jc w:val="both"/>
      </w:pPr>
    </w:p>
    <w:p w:rsidR="00ED5348" w:rsidRPr="00A9675B" w:rsidRDefault="00ED5348" w:rsidP="00ED5348">
      <w:pPr>
        <w:jc w:val="both"/>
      </w:pPr>
    </w:p>
    <w:p w:rsidR="00ED5348" w:rsidRPr="00C520D7" w:rsidRDefault="000A5104" w:rsidP="00C520D7">
      <w:pPr>
        <w:jc w:val="both"/>
        <w:rPr>
          <w:lang w:val="et-EE"/>
        </w:rPr>
      </w:pPr>
      <w:r w:rsidRPr="00E316FD">
        <w:t>Tabelis</w:t>
      </w:r>
      <w:r w:rsidR="00ED5348" w:rsidRPr="00E316FD">
        <w:t xml:space="preserve"> 34 </w:t>
      </w:r>
      <w:r>
        <w:rPr>
          <w:lang w:val="et-EE"/>
        </w:rPr>
        <w:t>on toodud</w:t>
      </w:r>
      <w:r w:rsidR="00BB22CE">
        <w:rPr>
          <w:lang w:val="et-EE"/>
        </w:rPr>
        <w:t xml:space="preserve"> haiglaravi pikkuseg</w:t>
      </w:r>
      <w:r w:rsidR="00E316FD">
        <w:rPr>
          <w:lang w:val="et-EE"/>
        </w:rPr>
        <w:t>a rahulolu uuringu</w:t>
      </w:r>
      <w:r>
        <w:rPr>
          <w:lang w:val="et-EE"/>
        </w:rPr>
        <w:t xml:space="preserve"> tulemused</w:t>
      </w:r>
      <w:r w:rsidR="00ED5348" w:rsidRPr="00E316FD">
        <w:t xml:space="preserve">. </w:t>
      </w:r>
      <w:r w:rsidR="00E316FD">
        <w:rPr>
          <w:lang w:val="et-EE"/>
        </w:rPr>
        <w:t>Vastas</w:t>
      </w:r>
      <w:r w:rsidR="00ED5348" w:rsidRPr="00E316FD">
        <w:t xml:space="preserve"> 108 </w:t>
      </w:r>
      <w:r w:rsidR="00E316FD">
        <w:rPr>
          <w:lang w:val="et-EE"/>
        </w:rPr>
        <w:t>inimest, nendest</w:t>
      </w:r>
      <w:r w:rsidR="00ED5348" w:rsidRPr="00E316FD">
        <w:t xml:space="preserve"> 66,7% (72 </w:t>
      </w:r>
      <w:r w:rsidR="0088584D" w:rsidRPr="00E316FD">
        <w:t>patsienti</w:t>
      </w:r>
      <w:r w:rsidR="00ED5348" w:rsidRPr="00E316FD">
        <w:t xml:space="preserve">) </w:t>
      </w:r>
      <w:r w:rsidR="001B0D71" w:rsidRPr="00E316FD">
        <w:t>vastas</w:t>
      </w:r>
      <w:r w:rsidR="00ED5348" w:rsidRPr="00E316FD">
        <w:t xml:space="preserve"> </w:t>
      </w:r>
      <w:r w:rsidR="00ED5348">
        <w:rPr>
          <w:lang w:val="et-EE"/>
        </w:rPr>
        <w:t>„</w:t>
      </w:r>
      <w:r w:rsidR="00381065" w:rsidRPr="00E316FD">
        <w:t>Jah, väga</w:t>
      </w:r>
      <w:r w:rsidR="00ED5348">
        <w:rPr>
          <w:lang w:val="et-EE"/>
        </w:rPr>
        <w:t>“</w:t>
      </w:r>
      <w:r w:rsidR="00ED5348" w:rsidRPr="00E316FD">
        <w:t xml:space="preserve">, 26,9% (29 </w:t>
      </w:r>
      <w:r w:rsidR="00216621" w:rsidRPr="00E316FD">
        <w:t>patsienti</w:t>
      </w:r>
      <w:r w:rsidR="00ED5348" w:rsidRPr="00E316FD">
        <w:t xml:space="preserve">) – </w:t>
      </w:r>
      <w:r w:rsidR="00ED5348">
        <w:rPr>
          <w:lang w:val="et-EE"/>
        </w:rPr>
        <w:t>„</w:t>
      </w:r>
      <w:r w:rsidR="006A45F9" w:rsidRPr="00E316FD">
        <w:t>Jah, üldiselt küll</w:t>
      </w:r>
      <w:r w:rsidR="00ED5348">
        <w:rPr>
          <w:lang w:val="et-EE"/>
        </w:rPr>
        <w:t>“</w:t>
      </w:r>
      <w:r w:rsidR="00ED5348" w:rsidRPr="00E316FD">
        <w:t xml:space="preserve">, 4,9% (5 </w:t>
      </w:r>
      <w:r w:rsidR="00216621" w:rsidRPr="00E316FD">
        <w:t>patsienti</w:t>
      </w:r>
      <w:r w:rsidR="00ED5348" w:rsidRPr="00E316FD">
        <w:t xml:space="preserve">) – </w:t>
      </w:r>
      <w:r w:rsidR="00ED5348">
        <w:rPr>
          <w:lang w:val="et-EE"/>
        </w:rPr>
        <w:t>„</w:t>
      </w:r>
      <w:r w:rsidR="005B5725" w:rsidRPr="00E316FD">
        <w:t>Ei, üldiselt mitte</w:t>
      </w:r>
      <w:r w:rsidR="00ED5348">
        <w:rPr>
          <w:lang w:val="et-EE"/>
        </w:rPr>
        <w:t>“</w:t>
      </w:r>
      <w:r w:rsidR="00ED5348" w:rsidRPr="00E316FD">
        <w:t xml:space="preserve"> </w:t>
      </w:r>
      <w:r w:rsidR="00E316FD">
        <w:rPr>
          <w:lang w:val="et-EE"/>
        </w:rPr>
        <w:t>ning</w:t>
      </w:r>
      <w:r w:rsidR="00ED5348" w:rsidRPr="00E316FD">
        <w:t xml:space="preserve"> 1,5% (2 </w:t>
      </w:r>
      <w:r w:rsidR="0088584D" w:rsidRPr="00E316FD">
        <w:t>patsienti</w:t>
      </w:r>
      <w:r w:rsidR="00ED5348" w:rsidRPr="00E316FD">
        <w:t xml:space="preserve">) </w:t>
      </w:r>
      <w:r w:rsidR="001B0D71" w:rsidRPr="00E316FD">
        <w:t>vastas</w:t>
      </w:r>
      <w:r w:rsidR="00ED5348" w:rsidRPr="00E316FD">
        <w:t xml:space="preserve"> </w:t>
      </w:r>
      <w:r w:rsidR="00ED5348">
        <w:rPr>
          <w:lang w:val="et-EE"/>
        </w:rPr>
        <w:t>„</w:t>
      </w:r>
      <w:r w:rsidR="00195EB4" w:rsidRPr="00E316FD">
        <w:t>Ei, üldse mitte</w:t>
      </w:r>
      <w:r w:rsidR="00216C21">
        <w:rPr>
          <w:lang w:val="et-EE"/>
        </w:rPr>
        <w:t>“.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0DD31F22" wp14:editId="775E162B">
            <wp:extent cx="3886200" cy="1960542"/>
            <wp:effectExtent l="0" t="0" r="0" b="190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894228" cy="19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48" w:rsidRPr="00CC331A" w:rsidRDefault="00ED5348" w:rsidP="00ED5348">
      <w:pPr>
        <w:jc w:val="both"/>
      </w:pPr>
      <w:r>
        <w:rPr>
          <w:lang w:val="et-EE"/>
        </w:rPr>
        <w:t xml:space="preserve">Tabel 34. </w:t>
      </w:r>
      <w:r w:rsidR="00CC331A" w:rsidRPr="00CC331A">
        <w:rPr>
          <w:lang w:val="et-EE"/>
        </w:rPr>
        <w:t>Vastuste jaotus küsimusele „Kas jäit</w:t>
      </w:r>
      <w:r w:rsidR="00CC331A">
        <w:rPr>
          <w:lang w:val="et-EE"/>
        </w:rPr>
        <w:t>e rahule haiglaravi kestusega?“.</w:t>
      </w:r>
    </w:p>
    <w:p w:rsidR="00ED5348" w:rsidRPr="00CC331A" w:rsidRDefault="00ED5348" w:rsidP="00ED5348">
      <w:pPr>
        <w:jc w:val="both"/>
      </w:pPr>
    </w:p>
    <w:p w:rsidR="00ED5348" w:rsidRPr="009313D8" w:rsidRDefault="009313D8" w:rsidP="009313D8">
      <w:pPr>
        <w:jc w:val="both"/>
      </w:pPr>
      <w:r>
        <w:rPr>
          <w:lang w:val="et-EE"/>
        </w:rPr>
        <w:t>K</w:t>
      </w:r>
      <w:r w:rsidRPr="009313D8">
        <w:t>üsimusele „Kas Teile selgitati pi</w:t>
      </w:r>
      <w:r>
        <w:t xml:space="preserve">isavalt, kuidas tulla toime oma </w:t>
      </w:r>
      <w:r w:rsidRPr="009313D8">
        <w:t>terviseprobleemidega pärast</w:t>
      </w:r>
      <w:r>
        <w:t xml:space="preserve"> haiglaravi?“ </w:t>
      </w:r>
      <w:proofErr w:type="gramStart"/>
      <w:r w:rsidR="001B0D71" w:rsidRPr="009313D8">
        <w:t>vastas</w:t>
      </w:r>
      <w:proofErr w:type="gramEnd"/>
      <w:r w:rsidR="00ED5348" w:rsidRPr="009313D8">
        <w:t xml:space="preserve"> 107 </w:t>
      </w:r>
      <w:r w:rsidR="00216621" w:rsidRPr="009313D8">
        <w:t>patsienti</w:t>
      </w:r>
      <w:r w:rsidR="00ED5348" w:rsidRPr="009313D8">
        <w:t xml:space="preserve">, </w:t>
      </w:r>
      <w:r w:rsidR="00DA5F24">
        <w:rPr>
          <w:lang w:val="et-EE"/>
        </w:rPr>
        <w:t>nendest</w:t>
      </w:r>
      <w:r w:rsidR="00ED5348" w:rsidRPr="009313D8">
        <w:t xml:space="preserve"> 64,5% (69 </w:t>
      </w:r>
      <w:r w:rsidR="00216621" w:rsidRPr="009313D8">
        <w:t>patsienti</w:t>
      </w:r>
      <w:r w:rsidR="00ED5348" w:rsidRPr="009313D8">
        <w:t xml:space="preserve">) </w:t>
      </w:r>
      <w:r w:rsidR="001B0D71" w:rsidRPr="009313D8">
        <w:t>vastas</w:t>
      </w:r>
      <w:r w:rsidR="00ED5348" w:rsidRPr="009313D8">
        <w:t xml:space="preserve"> </w:t>
      </w:r>
      <w:r w:rsidR="00ED5348">
        <w:rPr>
          <w:lang w:val="et-EE"/>
        </w:rPr>
        <w:t>„</w:t>
      </w:r>
      <w:r w:rsidR="00381065" w:rsidRPr="009313D8">
        <w:t>Jah, väga</w:t>
      </w:r>
      <w:r w:rsidR="00ED5348">
        <w:rPr>
          <w:lang w:val="et-EE"/>
        </w:rPr>
        <w:t>“</w:t>
      </w:r>
      <w:r w:rsidR="00ED5348" w:rsidRPr="009313D8">
        <w:t xml:space="preserve">, 32,7% (35 </w:t>
      </w:r>
      <w:r w:rsidR="00216621" w:rsidRPr="009313D8">
        <w:t>patsienti</w:t>
      </w:r>
      <w:r w:rsidR="00ED5348" w:rsidRPr="009313D8">
        <w:t xml:space="preserve">) – </w:t>
      </w:r>
      <w:r w:rsidR="00ED5348">
        <w:rPr>
          <w:lang w:val="et-EE"/>
        </w:rPr>
        <w:t>„</w:t>
      </w:r>
      <w:r w:rsidR="006A45F9" w:rsidRPr="009313D8">
        <w:t>Jah, üldiselt küll</w:t>
      </w:r>
      <w:r w:rsidR="00ED5348">
        <w:rPr>
          <w:lang w:val="et-EE"/>
        </w:rPr>
        <w:t>“</w:t>
      </w:r>
      <w:r w:rsidR="00ED5348" w:rsidRPr="009313D8">
        <w:t xml:space="preserve">, 1,7% (2 </w:t>
      </w:r>
      <w:r w:rsidR="0088584D" w:rsidRPr="009313D8">
        <w:t>patsienti</w:t>
      </w:r>
      <w:r w:rsidR="00ED5348" w:rsidRPr="009313D8">
        <w:t xml:space="preserve">) – </w:t>
      </w:r>
      <w:r w:rsidR="005B5725" w:rsidRPr="009313D8">
        <w:t>Ei, üldiselt mitte</w:t>
      </w:r>
      <w:r w:rsidR="00ED5348" w:rsidRPr="009313D8">
        <w:t xml:space="preserve"> </w:t>
      </w:r>
      <w:r w:rsidR="00DA5F24">
        <w:rPr>
          <w:lang w:val="et-EE"/>
        </w:rPr>
        <w:t>ning</w:t>
      </w:r>
      <w:r w:rsidR="00ED5348" w:rsidRPr="009313D8">
        <w:t xml:space="preserve"> 1,1% (1 </w:t>
      </w:r>
      <w:r w:rsidR="005E377A" w:rsidRPr="009313D8">
        <w:t>patsient</w:t>
      </w:r>
      <w:r w:rsidR="00ED5348" w:rsidRPr="009313D8">
        <w:t xml:space="preserve">) – </w:t>
      </w:r>
      <w:r w:rsidR="00ED5348">
        <w:rPr>
          <w:lang w:val="et-EE"/>
        </w:rPr>
        <w:t>„</w:t>
      </w:r>
      <w:r w:rsidR="00195EB4" w:rsidRPr="009313D8">
        <w:t>Ei, üldse mitte</w:t>
      </w:r>
      <w:r w:rsidR="00ED5348">
        <w:rPr>
          <w:lang w:val="et-EE"/>
        </w:rPr>
        <w:t>“</w:t>
      </w:r>
      <w:r w:rsidR="00ED5348" w:rsidRPr="009313D8">
        <w:t>.</w:t>
      </w:r>
    </w:p>
    <w:p w:rsidR="00ED5348" w:rsidRDefault="00ED5348" w:rsidP="00ED5348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F856003" wp14:editId="6AC13E9C">
            <wp:extent cx="4419600" cy="20462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425057" cy="20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348" w:rsidRDefault="00ED5348" w:rsidP="009313D8">
      <w:pPr>
        <w:jc w:val="both"/>
        <w:rPr>
          <w:lang w:val="et-EE"/>
        </w:rPr>
      </w:pPr>
      <w:r>
        <w:rPr>
          <w:lang w:val="et-EE"/>
        </w:rPr>
        <w:t xml:space="preserve">Tabel 35. </w:t>
      </w:r>
      <w:r w:rsidR="00216C21" w:rsidRPr="00216C21">
        <w:rPr>
          <w:lang w:val="et-EE"/>
        </w:rPr>
        <w:t xml:space="preserve">Vastuste jaotus küsimusele „Kas Teile selgitati piisavalt, kuidas </w:t>
      </w:r>
      <w:r w:rsidR="009313D8">
        <w:rPr>
          <w:lang w:val="et-EE"/>
        </w:rPr>
        <w:t xml:space="preserve">tulla toime oma </w:t>
      </w:r>
      <w:r w:rsidR="00216C21" w:rsidRPr="00216C21">
        <w:rPr>
          <w:lang w:val="et-EE"/>
        </w:rPr>
        <w:t>terviseprobleemidega pärast haiglaravi?“</w:t>
      </w:r>
    </w:p>
    <w:p w:rsidR="00ED5348" w:rsidRPr="00352E79" w:rsidRDefault="00216621" w:rsidP="00ED5348">
      <w:r w:rsidRPr="00352E79">
        <w:t>PATSIENTI</w:t>
      </w:r>
      <w:r w:rsidR="00216C21">
        <w:rPr>
          <w:lang w:val="et-EE"/>
        </w:rPr>
        <w:t xml:space="preserve"> ARVAMUS</w:t>
      </w:r>
      <w:r w:rsidR="00ED5348" w:rsidRPr="00352E79">
        <w:t>:</w:t>
      </w:r>
    </w:p>
    <w:p w:rsidR="00352E79" w:rsidRPr="00352E79" w:rsidRDefault="00286DD4" w:rsidP="00ED5348">
      <w:r>
        <w:t>M</w:t>
      </w:r>
      <w:r w:rsidR="00352E79" w:rsidRPr="00352E79">
        <w:t xml:space="preserve">is Teid haiglas oleku ajal </w:t>
      </w:r>
      <w:r w:rsidR="00DC1753">
        <w:t xml:space="preserve">eriti </w:t>
      </w:r>
      <w:r w:rsidR="00352E79" w:rsidRPr="00352E79">
        <w:t>häiris</w:t>
      </w:r>
      <w:r>
        <w:t>?</w:t>
      </w:r>
    </w:p>
    <w:p w:rsidR="00ED5348" w:rsidRDefault="00757581" w:rsidP="00ED534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et-EE"/>
        </w:rPr>
        <w:t>Õhtuti kõrge m</w:t>
      </w:r>
      <w:r w:rsidR="00ED5348">
        <w:rPr>
          <w:lang w:val="et-EE"/>
        </w:rPr>
        <w:t>üratase koridoris.</w:t>
      </w:r>
    </w:p>
    <w:p w:rsidR="00286DD4" w:rsidRPr="00286DD4" w:rsidRDefault="00286DD4" w:rsidP="00ED5348">
      <w:pPr>
        <w:pStyle w:val="ListParagraph"/>
        <w:numPr>
          <w:ilvl w:val="0"/>
          <w:numId w:val="3"/>
        </w:numPr>
      </w:pPr>
      <w:r>
        <w:rPr>
          <w:lang w:val="et-EE"/>
        </w:rPr>
        <w:t>On piiratud palati tuulutamise võimalus.</w:t>
      </w:r>
    </w:p>
    <w:p w:rsidR="00ED5348" w:rsidRDefault="00286DD4" w:rsidP="00ED5348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et-EE"/>
        </w:rPr>
        <w:t>Aeglane internetiühendus.</w:t>
      </w:r>
    </w:p>
    <w:p w:rsidR="00ED5348" w:rsidRPr="00460D0C" w:rsidRDefault="00460D0C" w:rsidP="00ED5348">
      <w:pPr>
        <w:pStyle w:val="ListParagraph"/>
        <w:numPr>
          <w:ilvl w:val="0"/>
          <w:numId w:val="3"/>
        </w:numPr>
      </w:pPr>
      <w:r>
        <w:rPr>
          <w:lang w:val="et-EE"/>
        </w:rPr>
        <w:t>Puudus palatisse kutsumise (häirenupu</w:t>
      </w:r>
      <w:r w:rsidR="00F54B2E">
        <w:rPr>
          <w:lang w:val="et-EE"/>
        </w:rPr>
        <w:t>)</w:t>
      </w:r>
      <w:r>
        <w:rPr>
          <w:lang w:val="et-EE"/>
        </w:rPr>
        <w:t xml:space="preserve"> </w:t>
      </w:r>
      <w:r w:rsidR="00F54B2E">
        <w:rPr>
          <w:lang w:val="et-EE"/>
        </w:rPr>
        <w:t>võimalus.</w:t>
      </w:r>
    </w:p>
    <w:p w:rsidR="00D60570" w:rsidRPr="00F54B2E" w:rsidRDefault="00F54B2E" w:rsidP="000F739F">
      <w:pPr>
        <w:pStyle w:val="ListParagraph"/>
        <w:numPr>
          <w:ilvl w:val="0"/>
          <w:numId w:val="3"/>
        </w:numPr>
      </w:pPr>
      <w:r>
        <w:rPr>
          <w:lang w:val="et-EE"/>
        </w:rPr>
        <w:t>Oli soov olla omaette palatis, mis on eraldatud teistest palatitest.</w:t>
      </w:r>
    </w:p>
    <w:p w:rsidR="00D60570" w:rsidRPr="00FC4655" w:rsidRDefault="00FC4655" w:rsidP="00D60570">
      <w:pPr>
        <w:pStyle w:val="ListParagraph"/>
        <w:numPr>
          <w:ilvl w:val="0"/>
          <w:numId w:val="3"/>
        </w:numPr>
      </w:pPr>
      <w:r>
        <w:rPr>
          <w:lang w:val="et-EE"/>
        </w:rPr>
        <w:t>Laste õhtusöök on liiga vara ning toit on väga ühekülgne (hommikul ja õhtul puder).</w:t>
      </w:r>
    </w:p>
    <w:p w:rsidR="00D60570" w:rsidRPr="00A006B6" w:rsidRDefault="00A006B6" w:rsidP="00D60570">
      <w:pPr>
        <w:pStyle w:val="ListParagraph"/>
        <w:numPr>
          <w:ilvl w:val="0"/>
          <w:numId w:val="3"/>
        </w:numPr>
      </w:pPr>
      <w:r>
        <w:rPr>
          <w:lang w:val="et-EE"/>
        </w:rPr>
        <w:lastRenderedPageBreak/>
        <w:t>Puuduvad personali kohalekutsumise nupud. Puuduvad lisapistikupesad.</w:t>
      </w:r>
      <w:r w:rsidR="007459D4">
        <w:rPr>
          <w:lang w:val="et-EE"/>
        </w:rPr>
        <w:t xml:space="preserve"> Tahaks mugavamaid WC-ruume.</w:t>
      </w:r>
    </w:p>
    <w:p w:rsidR="00D60570" w:rsidRDefault="00E1340C" w:rsidP="00D6057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et-EE"/>
        </w:rPr>
        <w:t>Haiglat</w:t>
      </w:r>
      <w:r w:rsidR="002B7BE4">
        <w:rPr>
          <w:lang w:val="et-EE"/>
        </w:rPr>
        <w:t>oit võiks olla parem.</w:t>
      </w:r>
    </w:p>
    <w:p w:rsidR="00352E79" w:rsidRPr="002B7BE4" w:rsidRDefault="00352E79" w:rsidP="00D60570">
      <w:r w:rsidRPr="002B7BE4">
        <w:t>Millega Te jäite eriti rahule?</w:t>
      </w:r>
    </w:p>
    <w:p w:rsidR="00D60570" w:rsidRDefault="00666AB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t>Jäin</w:t>
      </w:r>
      <w:r w:rsidR="002B7BE4" w:rsidRPr="002B7BE4">
        <w:rPr>
          <w:lang w:val="ru-RU"/>
        </w:rPr>
        <w:t xml:space="preserve"> </w:t>
      </w:r>
      <w:r w:rsidR="002B7BE4">
        <w:t>k</w:t>
      </w:r>
      <w:r w:rsidR="002B7BE4" w:rsidRPr="002B7BE4">
        <w:rPr>
          <w:lang w:val="ru-RU"/>
        </w:rPr>
        <w:t>õ</w:t>
      </w:r>
      <w:r w:rsidR="002B7BE4">
        <w:t>igega</w:t>
      </w:r>
      <w:r w:rsidR="002B7BE4" w:rsidRPr="002B7BE4">
        <w:rPr>
          <w:lang w:val="ru-RU"/>
        </w:rPr>
        <w:t xml:space="preserve"> </w:t>
      </w:r>
      <w:r w:rsidR="002B7BE4">
        <w:t>rahul</w:t>
      </w:r>
      <w:r w:rsidR="003B2CD3">
        <w:t>e</w:t>
      </w:r>
      <w:r w:rsidR="002B7BE4" w:rsidRPr="002B7BE4">
        <w:rPr>
          <w:lang w:val="ru-RU"/>
        </w:rPr>
        <w:t>.</w:t>
      </w:r>
    </w:p>
    <w:p w:rsidR="00D60570" w:rsidRDefault="003B2CD3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et-EE"/>
        </w:rPr>
        <w:t>Personali viisakusega.</w:t>
      </w:r>
    </w:p>
    <w:p w:rsidR="003B2CD3" w:rsidRPr="003B2CD3" w:rsidRDefault="003B2CD3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et-EE"/>
        </w:rPr>
        <w:t>Viisakuse ja inimlikusega</w:t>
      </w:r>
    </w:p>
    <w:p w:rsidR="00D60570" w:rsidRDefault="00925AE9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et-EE"/>
        </w:rPr>
        <w:t>Puhas, korralik, hubane</w:t>
      </w:r>
    </w:p>
    <w:p w:rsidR="00D60570" w:rsidRDefault="00E13480" w:rsidP="00D6057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et-EE"/>
        </w:rPr>
        <w:t xml:space="preserve">Personali hoolsus ja </w:t>
      </w:r>
      <w:r w:rsidR="00AB27E3">
        <w:rPr>
          <w:lang w:val="et-EE"/>
        </w:rPr>
        <w:t>tähelepanelikkus.</w:t>
      </w:r>
    </w:p>
    <w:p w:rsidR="00D60570" w:rsidRPr="000466A0" w:rsidRDefault="000466A0" w:rsidP="00D60570">
      <w:pPr>
        <w:pStyle w:val="ListParagraph"/>
        <w:numPr>
          <w:ilvl w:val="0"/>
          <w:numId w:val="4"/>
        </w:numPr>
      </w:pPr>
      <w:r>
        <w:rPr>
          <w:lang w:val="et-EE"/>
        </w:rPr>
        <w:t>P</w:t>
      </w:r>
      <w:r w:rsidRPr="000466A0">
        <w:t>atsiendid ei ole nööripidi käima pandud</w:t>
      </w:r>
    </w:p>
    <w:p w:rsidR="00D60570" w:rsidRPr="00416988" w:rsidRDefault="000466A0" w:rsidP="00D60570">
      <w:pPr>
        <w:pStyle w:val="ListParagraph"/>
        <w:numPr>
          <w:ilvl w:val="0"/>
          <w:numId w:val="4"/>
        </w:numPr>
      </w:pPr>
      <w:r>
        <w:t>Ideaalne puhtus</w:t>
      </w:r>
      <w:r w:rsidR="00D60570" w:rsidRPr="00416988">
        <w:t xml:space="preserve">!!! </w:t>
      </w:r>
      <w:r w:rsidR="00416988">
        <w:rPr>
          <w:lang w:val="et-EE"/>
        </w:rPr>
        <w:t>Õed on väga tublid</w:t>
      </w:r>
      <w:r w:rsidR="00D60570" w:rsidRPr="00416988">
        <w:t xml:space="preserve">! </w:t>
      </w:r>
      <w:r w:rsidR="00416988">
        <w:t>Suhtumine on suurepärane</w:t>
      </w:r>
      <w:r w:rsidR="00D60570" w:rsidRPr="00416988">
        <w:t>!</w:t>
      </w:r>
    </w:p>
    <w:p w:rsidR="00CB3806" w:rsidRPr="00CB3806" w:rsidRDefault="00CB3806" w:rsidP="00CB3806">
      <w:pPr>
        <w:pStyle w:val="ListParagraph"/>
        <w:numPr>
          <w:ilvl w:val="0"/>
          <w:numId w:val="4"/>
        </w:numPr>
      </w:pPr>
      <w:r>
        <w:rPr>
          <w:lang w:val="et-EE"/>
        </w:rPr>
        <w:t xml:space="preserve">Tänan </w:t>
      </w:r>
      <w:r w:rsidRPr="00CB3806">
        <w:rPr>
          <w:lang w:val="et-EE"/>
        </w:rPr>
        <w:t>hoolsus</w:t>
      </w:r>
      <w:r>
        <w:rPr>
          <w:lang w:val="et-EE"/>
        </w:rPr>
        <w:t>e</w:t>
      </w:r>
      <w:r w:rsidRPr="00CB3806">
        <w:rPr>
          <w:lang w:val="et-EE"/>
        </w:rPr>
        <w:t xml:space="preserve"> ja tähelepanelikkus</w:t>
      </w:r>
      <w:r>
        <w:rPr>
          <w:lang w:val="et-EE"/>
        </w:rPr>
        <w:t>e eest</w:t>
      </w:r>
      <w:r w:rsidRPr="00CB3806">
        <w:rPr>
          <w:lang w:val="et-EE"/>
        </w:rPr>
        <w:t>.</w:t>
      </w:r>
      <w:r>
        <w:rPr>
          <w:lang w:val="et-EE"/>
        </w:rPr>
        <w:t xml:space="preserve"> Eriti jäin rahule ravi,</w:t>
      </w:r>
      <w:r w:rsidR="00D60570" w:rsidRPr="00CB3806">
        <w:t xml:space="preserve"> </w:t>
      </w:r>
      <w:r>
        <w:rPr>
          <w:lang w:val="et-EE"/>
        </w:rPr>
        <w:t>hoolduse ja tähelepanuga.</w:t>
      </w:r>
    </w:p>
    <w:p w:rsidR="00D60570" w:rsidRPr="001B54D9" w:rsidRDefault="001B54D9" w:rsidP="00CB3806">
      <w:pPr>
        <w:pStyle w:val="ListParagraph"/>
        <w:numPr>
          <w:ilvl w:val="0"/>
          <w:numId w:val="4"/>
        </w:numPr>
      </w:pPr>
      <w:r>
        <w:rPr>
          <w:lang w:val="et-EE"/>
        </w:rPr>
        <w:t>Personal</w:t>
      </w:r>
      <w:r w:rsidR="008D5C0B">
        <w:rPr>
          <w:lang w:val="et-EE"/>
        </w:rPr>
        <w:t>i</w:t>
      </w:r>
      <w:r>
        <w:rPr>
          <w:lang w:val="et-EE"/>
        </w:rPr>
        <w:t xml:space="preserve"> vastu</w:t>
      </w:r>
      <w:r w:rsidR="008D5C0B">
        <w:rPr>
          <w:lang w:val="et-EE"/>
        </w:rPr>
        <w:t>võetud otsuse</w:t>
      </w:r>
      <w:r>
        <w:rPr>
          <w:lang w:val="et-EE"/>
        </w:rPr>
        <w:t xml:space="preserve">d </w:t>
      </w:r>
      <w:r w:rsidR="008D5C0B">
        <w:rPr>
          <w:lang w:val="et-EE"/>
        </w:rPr>
        <w:t>olid kiired</w:t>
      </w:r>
      <w:r>
        <w:rPr>
          <w:lang w:val="et-EE"/>
        </w:rPr>
        <w:t xml:space="preserve"> ja professio</w:t>
      </w:r>
      <w:r w:rsidR="008D5C0B">
        <w:rPr>
          <w:lang w:val="et-EE"/>
        </w:rPr>
        <w:t>naalsed.</w:t>
      </w:r>
    </w:p>
    <w:p w:rsidR="00D60570" w:rsidRPr="00DF6213" w:rsidRDefault="00DF6213" w:rsidP="00D60570">
      <w:pPr>
        <w:pStyle w:val="ListParagraph"/>
        <w:numPr>
          <w:ilvl w:val="0"/>
          <w:numId w:val="4"/>
        </w:numPr>
      </w:pPr>
      <w:r>
        <w:rPr>
          <w:lang w:val="et-EE"/>
        </w:rPr>
        <w:t>Jäin rahule minu haiguse kohta saadud teabega.</w:t>
      </w:r>
    </w:p>
    <w:p w:rsidR="00D60570" w:rsidRPr="00A9675B" w:rsidRDefault="00D60570" w:rsidP="00D60570"/>
    <w:p w:rsidR="00D60570" w:rsidRPr="00A9675B" w:rsidRDefault="00105255" w:rsidP="00D60570">
      <w:r>
        <w:rPr>
          <w:lang w:val="et-EE"/>
        </w:rPr>
        <w:t>KOKKUVÕTE</w:t>
      </w:r>
      <w:r w:rsidR="00D60570" w:rsidRPr="00A9675B">
        <w:t>:</w:t>
      </w:r>
    </w:p>
    <w:p w:rsidR="00D60570" w:rsidRPr="00A9675B" w:rsidRDefault="005136B7" w:rsidP="00D60570">
      <w:r>
        <w:rPr>
          <w:lang w:val="et-EE"/>
        </w:rPr>
        <w:t>P</w:t>
      </w:r>
      <w:r w:rsidR="00216621" w:rsidRPr="00A9675B">
        <w:t>atsienti</w:t>
      </w:r>
      <w:r>
        <w:rPr>
          <w:lang w:val="et-EE"/>
        </w:rPr>
        <w:t>de</w:t>
      </w:r>
      <w:r w:rsidR="00D60570" w:rsidRPr="00A9675B">
        <w:t xml:space="preserve"> </w:t>
      </w:r>
      <w:r w:rsidR="00546B86">
        <w:rPr>
          <w:lang w:val="et-EE"/>
        </w:rPr>
        <w:t>rahulolu</w:t>
      </w:r>
      <w:r>
        <w:rPr>
          <w:lang w:val="et-EE"/>
        </w:rPr>
        <w:t xml:space="preserve"> </w:t>
      </w:r>
      <w:r w:rsidR="00D519BD">
        <w:rPr>
          <w:lang w:val="et-EE"/>
        </w:rPr>
        <w:t>tõstmiseks</w:t>
      </w:r>
      <w:r w:rsidR="00546B86">
        <w:rPr>
          <w:lang w:val="et-EE"/>
        </w:rPr>
        <w:t xml:space="preserve"> </w:t>
      </w:r>
      <w:r w:rsidR="00D519BD">
        <w:rPr>
          <w:lang w:val="et-EE"/>
        </w:rPr>
        <w:t xml:space="preserve">tuleb pöörata tähelepanu: </w:t>
      </w:r>
    </w:p>
    <w:p w:rsidR="00145443" w:rsidRPr="00145443" w:rsidRDefault="00E1340C" w:rsidP="00D60570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et-EE"/>
        </w:rPr>
        <w:t xml:space="preserve">selgitused </w:t>
      </w:r>
      <w:r w:rsidR="00FB0376">
        <w:rPr>
          <w:lang w:val="et-EE"/>
        </w:rPr>
        <w:t>ravi</w:t>
      </w:r>
      <w:r w:rsidR="0066316A">
        <w:rPr>
          <w:lang w:val="et-EE"/>
        </w:rPr>
        <w:t xml:space="preserve">võtetele ja </w:t>
      </w:r>
      <w:r w:rsidR="00552D24">
        <w:rPr>
          <w:lang w:val="et-EE"/>
        </w:rPr>
        <w:t>võimaluste</w:t>
      </w:r>
      <w:r w:rsidR="00145443">
        <w:rPr>
          <w:lang w:val="et-EE"/>
        </w:rPr>
        <w:t>le;</w:t>
      </w:r>
    </w:p>
    <w:p w:rsidR="005611EE" w:rsidRPr="00A9675B" w:rsidRDefault="0088584D" w:rsidP="00145443">
      <w:pPr>
        <w:pStyle w:val="ListParagraph"/>
        <w:numPr>
          <w:ilvl w:val="0"/>
          <w:numId w:val="5"/>
        </w:numPr>
      </w:pPr>
      <w:r w:rsidRPr="00A9675B">
        <w:t>patsien</w:t>
      </w:r>
      <w:r w:rsidR="00145443">
        <w:rPr>
          <w:lang w:val="et-EE"/>
        </w:rPr>
        <w:t>di</w:t>
      </w:r>
      <w:r w:rsidR="00D60570" w:rsidRPr="00A9675B">
        <w:t xml:space="preserve"> </w:t>
      </w:r>
      <w:r w:rsidR="00614099" w:rsidRPr="00A9675B">
        <w:t>k</w:t>
      </w:r>
      <w:r w:rsidR="00145443" w:rsidRPr="00A9675B">
        <w:t>aasamine</w:t>
      </w:r>
      <w:r w:rsidR="005611EE">
        <w:rPr>
          <w:lang w:val="et-EE"/>
        </w:rPr>
        <w:t xml:space="preserve"> tema</w:t>
      </w:r>
      <w:r w:rsidR="00145443" w:rsidRPr="00A9675B">
        <w:t xml:space="preserve"> ravi</w:t>
      </w:r>
      <w:r w:rsidR="005611EE">
        <w:rPr>
          <w:lang w:val="et-EE"/>
        </w:rPr>
        <w:t xml:space="preserve"> kohta </w:t>
      </w:r>
      <w:r w:rsidR="00145443" w:rsidRPr="00A9675B">
        <w:t>otsuste</w:t>
      </w:r>
      <w:r w:rsidR="00145443">
        <w:rPr>
          <w:lang w:val="et-EE"/>
        </w:rPr>
        <w:t xml:space="preserve"> </w:t>
      </w:r>
      <w:r w:rsidR="00145443" w:rsidRPr="00A9675B">
        <w:t xml:space="preserve">tegemisse </w:t>
      </w:r>
    </w:p>
    <w:p w:rsidR="00D60570" w:rsidRPr="00145443" w:rsidRDefault="005611EE" w:rsidP="00145443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et-EE"/>
        </w:rPr>
        <w:t xml:space="preserve">selgitused </w:t>
      </w:r>
      <w:r w:rsidR="00461B80">
        <w:rPr>
          <w:lang w:val="et-EE"/>
        </w:rPr>
        <w:t>kodus tegutsemise kohta.</w:t>
      </w:r>
    </w:p>
    <w:p w:rsidR="00D60570" w:rsidRPr="00642708" w:rsidRDefault="00F939A7" w:rsidP="00D60570">
      <w:r>
        <w:rPr>
          <w:lang w:val="et-EE"/>
        </w:rPr>
        <w:t>SA Narva Haigla tegevuse suunad</w:t>
      </w:r>
      <w:r w:rsidR="00D60570" w:rsidRPr="00642708">
        <w:t>:</w:t>
      </w:r>
    </w:p>
    <w:p w:rsidR="006C39BE" w:rsidRPr="006C39BE" w:rsidRDefault="003D2DAC" w:rsidP="00D60570">
      <w:pPr>
        <w:pStyle w:val="ListParagraph"/>
        <w:numPr>
          <w:ilvl w:val="0"/>
          <w:numId w:val="6"/>
        </w:numPr>
      </w:pPr>
      <w:r>
        <w:t>P</w:t>
      </w:r>
      <w:r w:rsidR="006C39BE" w:rsidRPr="006C39BE">
        <w:t xml:space="preserve">atsient peab </w:t>
      </w:r>
      <w:r w:rsidR="00A40CCC">
        <w:t>olema</w:t>
      </w:r>
      <w:r>
        <w:t xml:space="preserve"> mitte</w:t>
      </w:r>
      <w:r w:rsidR="006C39BE" w:rsidRPr="006C39BE">
        <w:t xml:space="preserve"> </w:t>
      </w:r>
      <w:r w:rsidR="006C39BE">
        <w:t xml:space="preserve">haiguse </w:t>
      </w:r>
      <w:r>
        <w:t>objekt (ravijuhus</w:t>
      </w:r>
      <w:r w:rsidR="00A40CCC">
        <w:t>)</w:t>
      </w:r>
      <w:r>
        <w:t>, vaid subjekt (isik</w:t>
      </w:r>
      <w:r w:rsidR="00A40CCC">
        <w:t>)</w:t>
      </w:r>
      <w:r>
        <w:t>.</w:t>
      </w:r>
    </w:p>
    <w:p w:rsidR="00D60570" w:rsidRDefault="007D4E69" w:rsidP="00D60570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et-EE"/>
        </w:rPr>
        <w:t>Võimalus kutsuda palatisse abi.</w:t>
      </w:r>
    </w:p>
    <w:p w:rsidR="00D60570" w:rsidRDefault="007D4E69" w:rsidP="00D60570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et-EE"/>
        </w:rPr>
        <w:t>Mugavad olmetingimused.</w:t>
      </w:r>
    </w:p>
    <w:p w:rsidR="00D60570" w:rsidRPr="00105255" w:rsidRDefault="00105255" w:rsidP="005A495E">
      <w:pPr>
        <w:pStyle w:val="ListParagraph"/>
        <w:numPr>
          <w:ilvl w:val="0"/>
          <w:numId w:val="6"/>
        </w:numPr>
        <w:rPr>
          <w:lang w:val="ru-RU"/>
        </w:rPr>
      </w:pPr>
      <w:r w:rsidRPr="00105255">
        <w:rPr>
          <w:lang w:val="et-EE"/>
        </w:rPr>
        <w:t>Privaatsuse tagamine.</w:t>
      </w:r>
    </w:p>
    <w:sectPr w:rsidR="00D60570" w:rsidRPr="00105255" w:rsidSect="00895448">
      <w:headerReference w:type="default" r:id="rId42"/>
      <w:footerReference w:type="default" r:id="rId43"/>
      <w:pgSz w:w="12240" w:h="15840"/>
      <w:pgMar w:top="1417" w:right="90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D9" w:rsidRDefault="00D20DD9" w:rsidP="002A3C10">
      <w:pPr>
        <w:spacing w:after="0" w:line="240" w:lineRule="auto"/>
      </w:pPr>
      <w:r>
        <w:separator/>
      </w:r>
    </w:p>
  </w:endnote>
  <w:endnote w:type="continuationSeparator" w:id="0">
    <w:p w:rsidR="00D20DD9" w:rsidRDefault="00D20DD9" w:rsidP="002A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973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3D" w:rsidRDefault="005849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93D" w:rsidRDefault="00584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D9" w:rsidRDefault="00D20DD9" w:rsidP="002A3C10">
      <w:pPr>
        <w:spacing w:after="0" w:line="240" w:lineRule="auto"/>
      </w:pPr>
      <w:r>
        <w:separator/>
      </w:r>
    </w:p>
  </w:footnote>
  <w:footnote w:type="continuationSeparator" w:id="0">
    <w:p w:rsidR="00D20DD9" w:rsidRDefault="00D20DD9" w:rsidP="002A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3D" w:rsidRPr="00E1367E" w:rsidRDefault="00642708">
    <w:pPr>
      <w:pStyle w:val="Header"/>
    </w:pPr>
    <w:r w:rsidRPr="00E1367E">
      <w:t xml:space="preserve">Statsionaarsete patsientide rahulolu-uuring </w:t>
    </w:r>
    <w:r w:rsidR="0058493D">
      <w:rPr>
        <w:lang w:val="et-EE"/>
      </w:rPr>
      <w:t>SA Narva Haigla</w:t>
    </w:r>
    <w:r w:rsidR="00E1367E">
      <w:rPr>
        <w:lang w:val="et-EE"/>
      </w:rPr>
      <w:t>s</w:t>
    </w:r>
    <w:r w:rsidR="0058493D" w:rsidRPr="00E1367E"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61"/>
    <w:multiLevelType w:val="hybridMultilevel"/>
    <w:tmpl w:val="66D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8AD"/>
    <w:multiLevelType w:val="hybridMultilevel"/>
    <w:tmpl w:val="6354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03B"/>
    <w:multiLevelType w:val="multilevel"/>
    <w:tmpl w:val="4106D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A496C64"/>
    <w:multiLevelType w:val="hybridMultilevel"/>
    <w:tmpl w:val="FA54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53B"/>
    <w:multiLevelType w:val="multilevel"/>
    <w:tmpl w:val="C5EA3D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F2650F"/>
    <w:multiLevelType w:val="hybridMultilevel"/>
    <w:tmpl w:val="5700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82CC0"/>
    <w:multiLevelType w:val="multilevel"/>
    <w:tmpl w:val="2802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3C"/>
    <w:rsid w:val="00012874"/>
    <w:rsid w:val="0001476B"/>
    <w:rsid w:val="00022342"/>
    <w:rsid w:val="00030A39"/>
    <w:rsid w:val="000466A0"/>
    <w:rsid w:val="00055EFE"/>
    <w:rsid w:val="000736A6"/>
    <w:rsid w:val="00073870"/>
    <w:rsid w:val="0007603A"/>
    <w:rsid w:val="00082A8C"/>
    <w:rsid w:val="00091386"/>
    <w:rsid w:val="000A5104"/>
    <w:rsid w:val="000A61ED"/>
    <w:rsid w:val="000A7B9D"/>
    <w:rsid w:val="000C3BDA"/>
    <w:rsid w:val="000E0C9A"/>
    <w:rsid w:val="000E440F"/>
    <w:rsid w:val="000E482D"/>
    <w:rsid w:val="000F739F"/>
    <w:rsid w:val="001025E3"/>
    <w:rsid w:val="00105255"/>
    <w:rsid w:val="00111B63"/>
    <w:rsid w:val="00115970"/>
    <w:rsid w:val="00123BA8"/>
    <w:rsid w:val="001274F4"/>
    <w:rsid w:val="00135DC7"/>
    <w:rsid w:val="00136381"/>
    <w:rsid w:val="0013767E"/>
    <w:rsid w:val="00137786"/>
    <w:rsid w:val="0014130F"/>
    <w:rsid w:val="00145443"/>
    <w:rsid w:val="00154EE6"/>
    <w:rsid w:val="00156B08"/>
    <w:rsid w:val="001666DC"/>
    <w:rsid w:val="001764C3"/>
    <w:rsid w:val="0018062F"/>
    <w:rsid w:val="00187F26"/>
    <w:rsid w:val="00192E50"/>
    <w:rsid w:val="00195EB4"/>
    <w:rsid w:val="00196FCD"/>
    <w:rsid w:val="001A58F9"/>
    <w:rsid w:val="001B0D71"/>
    <w:rsid w:val="001B54D9"/>
    <w:rsid w:val="001C3F0E"/>
    <w:rsid w:val="001C5579"/>
    <w:rsid w:val="001C7741"/>
    <w:rsid w:val="001E19F9"/>
    <w:rsid w:val="001E2E9A"/>
    <w:rsid w:val="001E3CC9"/>
    <w:rsid w:val="001E5281"/>
    <w:rsid w:val="001E6FD3"/>
    <w:rsid w:val="00216621"/>
    <w:rsid w:val="00216C21"/>
    <w:rsid w:val="00224246"/>
    <w:rsid w:val="0024223A"/>
    <w:rsid w:val="00244F0A"/>
    <w:rsid w:val="00250A56"/>
    <w:rsid w:val="0025141F"/>
    <w:rsid w:val="00251A8C"/>
    <w:rsid w:val="0026435B"/>
    <w:rsid w:val="002678C8"/>
    <w:rsid w:val="00284AC6"/>
    <w:rsid w:val="00286DD4"/>
    <w:rsid w:val="00292C6B"/>
    <w:rsid w:val="002942C6"/>
    <w:rsid w:val="002A3C10"/>
    <w:rsid w:val="002B3011"/>
    <w:rsid w:val="002B41A6"/>
    <w:rsid w:val="002B4A36"/>
    <w:rsid w:val="002B649F"/>
    <w:rsid w:val="002B7BE4"/>
    <w:rsid w:val="002D68A4"/>
    <w:rsid w:val="002E12C5"/>
    <w:rsid w:val="002F3BBC"/>
    <w:rsid w:val="002F73B3"/>
    <w:rsid w:val="003001C0"/>
    <w:rsid w:val="00302C61"/>
    <w:rsid w:val="0030787B"/>
    <w:rsid w:val="00310FA4"/>
    <w:rsid w:val="00312A3F"/>
    <w:rsid w:val="0033456B"/>
    <w:rsid w:val="003415C3"/>
    <w:rsid w:val="00352E79"/>
    <w:rsid w:val="003565BC"/>
    <w:rsid w:val="00381065"/>
    <w:rsid w:val="00383818"/>
    <w:rsid w:val="003862D2"/>
    <w:rsid w:val="003B25B0"/>
    <w:rsid w:val="003B2872"/>
    <w:rsid w:val="003B2CD3"/>
    <w:rsid w:val="003B4245"/>
    <w:rsid w:val="003B638C"/>
    <w:rsid w:val="003C6C40"/>
    <w:rsid w:val="003C6EC4"/>
    <w:rsid w:val="003D00AD"/>
    <w:rsid w:val="003D29C5"/>
    <w:rsid w:val="003D29E9"/>
    <w:rsid w:val="003D2DAC"/>
    <w:rsid w:val="003E368C"/>
    <w:rsid w:val="003E3BD0"/>
    <w:rsid w:val="003E5FDC"/>
    <w:rsid w:val="003F29C0"/>
    <w:rsid w:val="003F4CAF"/>
    <w:rsid w:val="003F7037"/>
    <w:rsid w:val="004055ED"/>
    <w:rsid w:val="0041389D"/>
    <w:rsid w:val="00416988"/>
    <w:rsid w:val="004209C9"/>
    <w:rsid w:val="004337AF"/>
    <w:rsid w:val="00453B7C"/>
    <w:rsid w:val="00454E7D"/>
    <w:rsid w:val="00455BD1"/>
    <w:rsid w:val="00460D0C"/>
    <w:rsid w:val="00461B80"/>
    <w:rsid w:val="004775D8"/>
    <w:rsid w:val="004852C3"/>
    <w:rsid w:val="004934B8"/>
    <w:rsid w:val="004A2DE1"/>
    <w:rsid w:val="004B18AF"/>
    <w:rsid w:val="004C07DF"/>
    <w:rsid w:val="004D6E08"/>
    <w:rsid w:val="004E0B87"/>
    <w:rsid w:val="004E37C2"/>
    <w:rsid w:val="004E39D8"/>
    <w:rsid w:val="004E478C"/>
    <w:rsid w:val="00510608"/>
    <w:rsid w:val="005136B7"/>
    <w:rsid w:val="00530AD7"/>
    <w:rsid w:val="00531A62"/>
    <w:rsid w:val="00542773"/>
    <w:rsid w:val="00546B86"/>
    <w:rsid w:val="00552D24"/>
    <w:rsid w:val="00554A83"/>
    <w:rsid w:val="005611EE"/>
    <w:rsid w:val="00563731"/>
    <w:rsid w:val="0058229F"/>
    <w:rsid w:val="0058493D"/>
    <w:rsid w:val="0058508A"/>
    <w:rsid w:val="005A495E"/>
    <w:rsid w:val="005B0512"/>
    <w:rsid w:val="005B16BC"/>
    <w:rsid w:val="005B272B"/>
    <w:rsid w:val="005B5725"/>
    <w:rsid w:val="005C11AB"/>
    <w:rsid w:val="005D7FC9"/>
    <w:rsid w:val="005E377A"/>
    <w:rsid w:val="005F1C09"/>
    <w:rsid w:val="005F2009"/>
    <w:rsid w:val="005F5211"/>
    <w:rsid w:val="006122A2"/>
    <w:rsid w:val="00614099"/>
    <w:rsid w:val="00617F6F"/>
    <w:rsid w:val="00626DDB"/>
    <w:rsid w:val="00627039"/>
    <w:rsid w:val="00642708"/>
    <w:rsid w:val="0065508B"/>
    <w:rsid w:val="00660C85"/>
    <w:rsid w:val="0066316A"/>
    <w:rsid w:val="00666AB0"/>
    <w:rsid w:val="00667C90"/>
    <w:rsid w:val="006A2D17"/>
    <w:rsid w:val="006A45F9"/>
    <w:rsid w:val="006B0727"/>
    <w:rsid w:val="006B1D4E"/>
    <w:rsid w:val="006B23A7"/>
    <w:rsid w:val="006B6B16"/>
    <w:rsid w:val="006B711D"/>
    <w:rsid w:val="006C39BE"/>
    <w:rsid w:val="006D4EFE"/>
    <w:rsid w:val="006D51AC"/>
    <w:rsid w:val="006D689F"/>
    <w:rsid w:val="006E3619"/>
    <w:rsid w:val="006E6B92"/>
    <w:rsid w:val="00701396"/>
    <w:rsid w:val="00730080"/>
    <w:rsid w:val="007325C3"/>
    <w:rsid w:val="00732EE3"/>
    <w:rsid w:val="007459D4"/>
    <w:rsid w:val="007524DC"/>
    <w:rsid w:val="00757581"/>
    <w:rsid w:val="00760508"/>
    <w:rsid w:val="00767CB0"/>
    <w:rsid w:val="00770295"/>
    <w:rsid w:val="007755B0"/>
    <w:rsid w:val="0077597A"/>
    <w:rsid w:val="00776CD0"/>
    <w:rsid w:val="00784F68"/>
    <w:rsid w:val="00785151"/>
    <w:rsid w:val="00786341"/>
    <w:rsid w:val="007A7BDF"/>
    <w:rsid w:val="007B40FA"/>
    <w:rsid w:val="007C1F8D"/>
    <w:rsid w:val="007C48C1"/>
    <w:rsid w:val="007D2A93"/>
    <w:rsid w:val="007D4E69"/>
    <w:rsid w:val="007E15B2"/>
    <w:rsid w:val="007E4E54"/>
    <w:rsid w:val="007F2DC3"/>
    <w:rsid w:val="007F4DC9"/>
    <w:rsid w:val="007F6992"/>
    <w:rsid w:val="00800C65"/>
    <w:rsid w:val="00822502"/>
    <w:rsid w:val="00827706"/>
    <w:rsid w:val="00842756"/>
    <w:rsid w:val="00860A35"/>
    <w:rsid w:val="00876678"/>
    <w:rsid w:val="008766C1"/>
    <w:rsid w:val="008844A5"/>
    <w:rsid w:val="00884598"/>
    <w:rsid w:val="0088584D"/>
    <w:rsid w:val="0088707E"/>
    <w:rsid w:val="008929B6"/>
    <w:rsid w:val="00895448"/>
    <w:rsid w:val="00896EA9"/>
    <w:rsid w:val="008C46EF"/>
    <w:rsid w:val="008D5C0B"/>
    <w:rsid w:val="008E2BFA"/>
    <w:rsid w:val="008E5093"/>
    <w:rsid w:val="008F653B"/>
    <w:rsid w:val="009064BD"/>
    <w:rsid w:val="00906642"/>
    <w:rsid w:val="00910764"/>
    <w:rsid w:val="00925AE9"/>
    <w:rsid w:val="009265CE"/>
    <w:rsid w:val="00930718"/>
    <w:rsid w:val="009313D8"/>
    <w:rsid w:val="0093527B"/>
    <w:rsid w:val="00963408"/>
    <w:rsid w:val="009729BC"/>
    <w:rsid w:val="00980F6F"/>
    <w:rsid w:val="009840C4"/>
    <w:rsid w:val="009959D1"/>
    <w:rsid w:val="009A1199"/>
    <w:rsid w:val="009A2BF0"/>
    <w:rsid w:val="009C16D7"/>
    <w:rsid w:val="009C3731"/>
    <w:rsid w:val="009C5C08"/>
    <w:rsid w:val="009D35C1"/>
    <w:rsid w:val="009F56AB"/>
    <w:rsid w:val="00A006B6"/>
    <w:rsid w:val="00A03B01"/>
    <w:rsid w:val="00A13CBE"/>
    <w:rsid w:val="00A160D0"/>
    <w:rsid w:val="00A27175"/>
    <w:rsid w:val="00A40CCC"/>
    <w:rsid w:val="00A4212D"/>
    <w:rsid w:val="00A555B9"/>
    <w:rsid w:val="00A5748C"/>
    <w:rsid w:val="00A65276"/>
    <w:rsid w:val="00A65BF3"/>
    <w:rsid w:val="00A7296B"/>
    <w:rsid w:val="00A76EB8"/>
    <w:rsid w:val="00A8634E"/>
    <w:rsid w:val="00A954BE"/>
    <w:rsid w:val="00A9603D"/>
    <w:rsid w:val="00A9675B"/>
    <w:rsid w:val="00AA4D0C"/>
    <w:rsid w:val="00AA60B2"/>
    <w:rsid w:val="00AA7435"/>
    <w:rsid w:val="00AB10DA"/>
    <w:rsid w:val="00AB27E3"/>
    <w:rsid w:val="00AD1169"/>
    <w:rsid w:val="00AE4E22"/>
    <w:rsid w:val="00AE7EA9"/>
    <w:rsid w:val="00B068E2"/>
    <w:rsid w:val="00B443D1"/>
    <w:rsid w:val="00B45907"/>
    <w:rsid w:val="00BA2209"/>
    <w:rsid w:val="00BB22CE"/>
    <w:rsid w:val="00BC04F2"/>
    <w:rsid w:val="00BC2D1F"/>
    <w:rsid w:val="00BC47D3"/>
    <w:rsid w:val="00BD2ADA"/>
    <w:rsid w:val="00BE1868"/>
    <w:rsid w:val="00BE1917"/>
    <w:rsid w:val="00BF70E4"/>
    <w:rsid w:val="00BF7291"/>
    <w:rsid w:val="00C00A56"/>
    <w:rsid w:val="00C03C5B"/>
    <w:rsid w:val="00C121DA"/>
    <w:rsid w:val="00C126A5"/>
    <w:rsid w:val="00C1610F"/>
    <w:rsid w:val="00C34708"/>
    <w:rsid w:val="00C520D7"/>
    <w:rsid w:val="00C523D0"/>
    <w:rsid w:val="00C5784B"/>
    <w:rsid w:val="00C6363B"/>
    <w:rsid w:val="00C7031E"/>
    <w:rsid w:val="00C7710C"/>
    <w:rsid w:val="00C80C99"/>
    <w:rsid w:val="00C81F4D"/>
    <w:rsid w:val="00C82BDC"/>
    <w:rsid w:val="00C87972"/>
    <w:rsid w:val="00C906B1"/>
    <w:rsid w:val="00CB3806"/>
    <w:rsid w:val="00CC331A"/>
    <w:rsid w:val="00CD0C90"/>
    <w:rsid w:val="00CD36D2"/>
    <w:rsid w:val="00CD3BC0"/>
    <w:rsid w:val="00CD6472"/>
    <w:rsid w:val="00CE6463"/>
    <w:rsid w:val="00CE71AA"/>
    <w:rsid w:val="00CF0DC2"/>
    <w:rsid w:val="00D05227"/>
    <w:rsid w:val="00D10477"/>
    <w:rsid w:val="00D13233"/>
    <w:rsid w:val="00D20DD9"/>
    <w:rsid w:val="00D21710"/>
    <w:rsid w:val="00D348F5"/>
    <w:rsid w:val="00D41CA0"/>
    <w:rsid w:val="00D45FFE"/>
    <w:rsid w:val="00D519BD"/>
    <w:rsid w:val="00D52A48"/>
    <w:rsid w:val="00D530EE"/>
    <w:rsid w:val="00D57000"/>
    <w:rsid w:val="00D60570"/>
    <w:rsid w:val="00D6193C"/>
    <w:rsid w:val="00D67CD0"/>
    <w:rsid w:val="00D71D75"/>
    <w:rsid w:val="00D825FC"/>
    <w:rsid w:val="00D90978"/>
    <w:rsid w:val="00D92584"/>
    <w:rsid w:val="00DA5F24"/>
    <w:rsid w:val="00DA6844"/>
    <w:rsid w:val="00DC1753"/>
    <w:rsid w:val="00DC1F8C"/>
    <w:rsid w:val="00DD73B4"/>
    <w:rsid w:val="00DE26AB"/>
    <w:rsid w:val="00DF6213"/>
    <w:rsid w:val="00DF6857"/>
    <w:rsid w:val="00E00067"/>
    <w:rsid w:val="00E04054"/>
    <w:rsid w:val="00E12729"/>
    <w:rsid w:val="00E1340C"/>
    <w:rsid w:val="00E13480"/>
    <w:rsid w:val="00E1367E"/>
    <w:rsid w:val="00E30FE7"/>
    <w:rsid w:val="00E316FD"/>
    <w:rsid w:val="00E31F99"/>
    <w:rsid w:val="00E46D2D"/>
    <w:rsid w:val="00E62D5E"/>
    <w:rsid w:val="00EA2EAF"/>
    <w:rsid w:val="00EB13DE"/>
    <w:rsid w:val="00EB1BD3"/>
    <w:rsid w:val="00EB75E7"/>
    <w:rsid w:val="00EB7CFB"/>
    <w:rsid w:val="00EC10DD"/>
    <w:rsid w:val="00EC19AC"/>
    <w:rsid w:val="00ED5265"/>
    <w:rsid w:val="00ED5348"/>
    <w:rsid w:val="00EE080A"/>
    <w:rsid w:val="00EE5C18"/>
    <w:rsid w:val="00EF65BB"/>
    <w:rsid w:val="00F0078E"/>
    <w:rsid w:val="00F06A75"/>
    <w:rsid w:val="00F07AA5"/>
    <w:rsid w:val="00F10A49"/>
    <w:rsid w:val="00F11F92"/>
    <w:rsid w:val="00F4586E"/>
    <w:rsid w:val="00F45A67"/>
    <w:rsid w:val="00F45FCB"/>
    <w:rsid w:val="00F54B2E"/>
    <w:rsid w:val="00F73C54"/>
    <w:rsid w:val="00F77226"/>
    <w:rsid w:val="00F8177B"/>
    <w:rsid w:val="00F939A7"/>
    <w:rsid w:val="00FA785A"/>
    <w:rsid w:val="00FB0376"/>
    <w:rsid w:val="00FB3137"/>
    <w:rsid w:val="00FC4655"/>
    <w:rsid w:val="00FD42B3"/>
    <w:rsid w:val="00FD4617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3C"/>
    <w:pPr>
      <w:ind w:left="720"/>
      <w:contextualSpacing/>
    </w:pPr>
  </w:style>
  <w:style w:type="table" w:styleId="TableGrid">
    <w:name w:val="Table Grid"/>
    <w:basedOn w:val="TableNormal"/>
    <w:uiPriority w:val="59"/>
    <w:rsid w:val="008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10"/>
  </w:style>
  <w:style w:type="paragraph" w:styleId="Footer">
    <w:name w:val="footer"/>
    <w:basedOn w:val="Normal"/>
    <w:link w:val="Foot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3C"/>
    <w:pPr>
      <w:ind w:left="720"/>
      <w:contextualSpacing/>
    </w:pPr>
  </w:style>
  <w:style w:type="table" w:styleId="TableGrid">
    <w:name w:val="Table Grid"/>
    <w:basedOn w:val="TableNormal"/>
    <w:uiPriority w:val="59"/>
    <w:rsid w:val="0089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10"/>
  </w:style>
  <w:style w:type="paragraph" w:styleId="Footer">
    <w:name w:val="footer"/>
    <w:basedOn w:val="Normal"/>
    <w:link w:val="FooterChar"/>
    <w:uiPriority w:val="99"/>
    <w:unhideWhenUsed/>
    <w:rsid w:val="002A3C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chart" Target="charts/chart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t-EE"/>
              <a:t>Vanus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Patsiendid</c:v>
                </c:pt>
              </c:strCache>
            </c:strRef>
          </c:tx>
          <c:invertIfNegative val="0"/>
          <c:cat>
            <c:strRef>
              <c:f>Sheet1!$B$5:$B$13</c:f>
              <c:strCache>
                <c:ptCount val="9"/>
                <c:pt idx="0">
                  <c:v>0-10</c:v>
                </c:pt>
                <c:pt idx="1">
                  <c:v>10-20</c:v>
                </c:pt>
                <c:pt idx="2">
                  <c:v>20-30</c:v>
                </c:pt>
                <c:pt idx="3">
                  <c:v>30-40</c:v>
                </c:pt>
                <c:pt idx="4">
                  <c:v>40-50</c:v>
                </c:pt>
                <c:pt idx="5">
                  <c:v>50-60</c:v>
                </c:pt>
                <c:pt idx="6">
                  <c:v>60-70</c:v>
                </c:pt>
                <c:pt idx="7">
                  <c:v>70-80</c:v>
                </c:pt>
                <c:pt idx="8">
                  <c:v>80-90</c:v>
                </c:pt>
              </c:strCache>
            </c:strRef>
          </c:cat>
          <c:val>
            <c:numRef>
              <c:f>Sheet1!$C$5:$C$13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16</c:v>
                </c:pt>
                <c:pt idx="3">
                  <c:v>22</c:v>
                </c:pt>
                <c:pt idx="4">
                  <c:v>16</c:v>
                </c:pt>
                <c:pt idx="5">
                  <c:v>16</c:v>
                </c:pt>
                <c:pt idx="6">
                  <c:v>27</c:v>
                </c:pt>
                <c:pt idx="7">
                  <c:v>9</c:v>
                </c:pt>
                <c:pt idx="8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7F-44E4-8F7D-20C11C51D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29056"/>
        <c:axId val="55189504"/>
      </c:barChart>
      <c:catAx>
        <c:axId val="5522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89504"/>
        <c:crosses val="autoZero"/>
        <c:auto val="1"/>
        <c:lblAlgn val="ctr"/>
        <c:lblOffset val="100"/>
        <c:noMultiLvlLbl val="0"/>
      </c:catAx>
      <c:valAx>
        <c:axId val="551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22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Ooteaeg</c:v>
                </c:pt>
              </c:strCache>
            </c:strRef>
          </c:tx>
          <c:invertIfNegative val="0"/>
          <c:cat>
            <c:strRef>
              <c:f>Sheet1!$B$3:$B$15</c:f>
              <c:strCache>
                <c:ptCount val="13"/>
                <c:pt idx="0">
                  <c:v>0-7</c:v>
                </c:pt>
                <c:pt idx="1">
                  <c:v>07-14</c:v>
                </c:pt>
                <c:pt idx="2">
                  <c:v>14-21</c:v>
                </c:pt>
                <c:pt idx="3">
                  <c:v>21-28</c:v>
                </c:pt>
                <c:pt idx="4">
                  <c:v>28-35</c:v>
                </c:pt>
                <c:pt idx="5">
                  <c:v>35-42</c:v>
                </c:pt>
                <c:pt idx="6">
                  <c:v>42-49</c:v>
                </c:pt>
                <c:pt idx="7">
                  <c:v>49-56</c:v>
                </c:pt>
                <c:pt idx="8">
                  <c:v>56-63</c:v>
                </c:pt>
                <c:pt idx="9">
                  <c:v>63-70</c:v>
                </c:pt>
                <c:pt idx="10">
                  <c:v>70-77</c:v>
                </c:pt>
                <c:pt idx="11">
                  <c:v>77-84</c:v>
                </c:pt>
                <c:pt idx="12">
                  <c:v>84-91</c:v>
                </c:pt>
              </c:strCache>
            </c: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46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34-4E58-9FB8-F5B254C4F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234944"/>
        <c:axId val="55236480"/>
      </c:barChart>
      <c:catAx>
        <c:axId val="5523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236480"/>
        <c:crosses val="autoZero"/>
        <c:auto val="1"/>
        <c:lblAlgn val="ctr"/>
        <c:lblOffset val="100"/>
        <c:noMultiLvlLbl val="0"/>
      </c:catAx>
      <c:valAx>
        <c:axId val="5523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t-EE"/>
                  <a:t>patsiendid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523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t-EE"/>
              <a:t>Haiglaravil viibimise aeg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Длительность пребывания в стационаре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0-1</c:v>
                </c:pt>
                <c:pt idx="1">
                  <c:v>2-5</c:v>
                </c:pt>
                <c:pt idx="2">
                  <c:v>6-9</c:v>
                </c:pt>
                <c:pt idx="3">
                  <c:v>10-15</c:v>
                </c:pt>
                <c:pt idx="4">
                  <c:v>16-17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30</c:v>
                </c:pt>
                <c:pt idx="1">
                  <c:v>18</c:v>
                </c:pt>
                <c:pt idx="2">
                  <c:v>20</c:v>
                </c:pt>
                <c:pt idx="3">
                  <c:v>14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F5-47A5-B2BE-BD97026B31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74496"/>
        <c:axId val="33730944"/>
      </c:barChart>
      <c:catAx>
        <c:axId val="3327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730944"/>
        <c:crosses val="autoZero"/>
        <c:auto val="1"/>
        <c:lblAlgn val="ctr"/>
        <c:lblOffset val="100"/>
        <c:noMultiLvlLbl val="0"/>
      </c:catAx>
      <c:valAx>
        <c:axId val="337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274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527C-EE36-4AB2-B726-78154B7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8527</TotalTime>
  <Pages>21</Pages>
  <Words>2803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Loik</dc:creator>
  <cp:keywords/>
  <dc:description/>
  <cp:lastModifiedBy>Jelena Loik</cp:lastModifiedBy>
  <cp:revision>10</cp:revision>
  <dcterms:created xsi:type="dcterms:W3CDTF">2022-02-01T17:43:00Z</dcterms:created>
  <dcterms:modified xsi:type="dcterms:W3CDTF">2022-04-04T06:27:00Z</dcterms:modified>
</cp:coreProperties>
</file>