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B6" w:rsidRDefault="00CA77B6">
      <w:pPr>
        <w:pStyle w:val="Heading1"/>
        <w:numPr>
          <w:ilvl w:val="0"/>
          <w:numId w:val="5"/>
        </w:numPr>
        <w:rPr>
          <w:rFonts w:ascii="Arial" w:hAnsi="Arial" w:cs="Arial"/>
        </w:rPr>
      </w:pPr>
      <w:r>
        <w:rPr>
          <w:noProof/>
          <w:lang w:val="et-EE" w:eastAsia="et-EE"/>
        </w:rPr>
        <w:pict>
          <v:rect id="Frame1" o:spid="_x0000_s1026" style="position:absolute;left:0;text-align:left;margin-left:292pt;margin-top:11.8pt;width:179.1pt;height:53.8pt;z-index:251657728" filled="f" stroked="f" strokecolor="#3465a4">
            <v:fill o:detectmouseclick="t"/>
            <v:stroke joinstyle="round"/>
            <v:textbox>
              <w:txbxContent>
                <w:tbl>
                  <w:tblPr>
                    <w:tblW w:w="3512" w:type="dxa"/>
                    <w:tblInd w:w="-106" w:type="dxa"/>
                    <w:tblLook w:val="0000"/>
                  </w:tblPr>
                  <w:tblGrid>
                    <w:gridCol w:w="1872"/>
                    <w:gridCol w:w="1640"/>
                  </w:tblGrid>
                  <w:tr w:rsidR="00CA77B6">
                    <w:trPr>
                      <w:trHeight w:val="349"/>
                    </w:trPr>
                    <w:tc>
                      <w:tcPr>
                        <w:tcW w:w="18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CA77B6" w:rsidRDefault="00CA77B6">
                        <w:pPr>
                          <w:pStyle w:val="Heading2"/>
                          <w:numPr>
                            <w:ilvl w:val="1"/>
                            <w:numId w:val="5"/>
                          </w:numPr>
                          <w:rPr>
                            <w:rFonts w:ascii="Times New Roman" w:hAnsi="Times New Roman" w:cs="Times New Roman"/>
                            <w:i w:val="0"/>
                            <w:iCs w:val="0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 w:val="0"/>
                            <w:iCs w:val="0"/>
                            <w:lang w:val="en-GB"/>
                          </w:rPr>
                          <w:t>Tähis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A77B6" w:rsidRDefault="00CA77B6">
                        <w:pPr>
                          <w:pStyle w:val="Heading4"/>
                          <w:numPr>
                            <w:ilvl w:val="3"/>
                            <w:numId w:val="5"/>
                          </w:num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NHBK</w:t>
                        </w:r>
                      </w:p>
                    </w:tc>
                  </w:tr>
                  <w:tr w:rsidR="00CA77B6">
                    <w:trPr>
                      <w:trHeight w:val="349"/>
                    </w:trPr>
                    <w:tc>
                      <w:tcPr>
                        <w:tcW w:w="187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CA77B6" w:rsidRDefault="00CA77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Viide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A77B6" w:rsidRDefault="00CA77B6">
                        <w:pPr>
                          <w:snapToGrid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A77B6">
                    <w:trPr>
                      <w:trHeight w:val="365"/>
                    </w:trPr>
                    <w:tc>
                      <w:tcPr>
                        <w:tcW w:w="18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CA77B6" w:rsidRDefault="00CA77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Versioon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A77B6" w:rsidRDefault="00CA77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</w:tbl>
                <w:p w:rsidR="00CA77B6" w:rsidRDefault="00CA77B6">
                  <w:pPr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  <w:r>
        <w:rPr>
          <w:noProof/>
          <w:lang w:val="et-EE" w:eastAsia="et-E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7" type="#_x0000_t75" style="position:absolute;left:0;text-align:left;margin-left:18.15pt;margin-top:-6.75pt;width:76.6pt;height:74.05pt;z-index:251656704;visibility:visible;mso-wrap-distance-left:0;mso-wrap-distance-right:0">
            <v:imagedata r:id="rId5" o:title=""/>
            <w10:wrap type="square" side="largest"/>
          </v:shape>
        </w:pict>
      </w:r>
    </w:p>
    <w:p w:rsidR="00CA77B6" w:rsidRDefault="00CA77B6">
      <w:pPr>
        <w:pStyle w:val="Heading1"/>
        <w:numPr>
          <w:ilvl w:val="0"/>
          <w:numId w:val="5"/>
        </w:numPr>
        <w:rPr>
          <w:rFonts w:ascii="Arial" w:hAnsi="Arial" w:cs="Arial"/>
        </w:rPr>
      </w:pPr>
      <w:r>
        <w:rPr>
          <w:b w:val="0"/>
          <w:bCs w:val="0"/>
          <w:lang w:val="en-GB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lang w:val="en-GB"/>
        </w:rPr>
        <w:t xml:space="preserve">SA Narva Haigla                </w:t>
      </w:r>
    </w:p>
    <w:p w:rsidR="00CA77B6" w:rsidRDefault="00CA77B6">
      <w:pPr>
        <w:pStyle w:val="Heading1"/>
        <w:numPr>
          <w:ilvl w:val="0"/>
          <w:numId w:val="5"/>
        </w:numPr>
        <w:ind w:left="2832"/>
        <w:rPr>
          <w:rFonts w:ascii="Times New Roman" w:hAnsi="Times New Roman" w:cs="Times New Roman"/>
          <w:b w:val="0"/>
          <w:bCs w:val="0"/>
          <w:lang w:val="en-GB"/>
        </w:rPr>
      </w:pPr>
      <w:r>
        <w:rPr>
          <w:rFonts w:ascii="Times New Roman" w:hAnsi="Times New Roman" w:cs="Times New Roman"/>
          <w:b w:val="0"/>
          <w:bCs w:val="0"/>
          <w:lang w:val="en-GB"/>
        </w:rPr>
        <w:t>Laboriteenistus</w:t>
      </w:r>
    </w:p>
    <w:p w:rsidR="00CA77B6" w:rsidRDefault="00CA77B6">
      <w:pPr>
        <w:pStyle w:val="Heading1"/>
        <w:numPr>
          <w:ilvl w:val="0"/>
          <w:numId w:val="5"/>
        </w:numPr>
        <w:ind w:left="2832"/>
        <w:rPr>
          <w:rFonts w:ascii="Times New Roman" w:hAnsi="Times New Roman" w:cs="Times New Roman"/>
          <w:b w:val="0"/>
          <w:bCs w:val="0"/>
          <w:lang w:val="ru-RU"/>
        </w:rPr>
      </w:pPr>
      <w:r>
        <w:rPr>
          <w:rFonts w:ascii="Times New Roman" w:hAnsi="Times New Roman" w:cs="Times New Roman"/>
          <w:b w:val="0"/>
          <w:bCs w:val="0"/>
          <w:lang w:val="en-GB"/>
        </w:rPr>
        <w:t>Kvaliteedik</w:t>
      </w:r>
      <w:r>
        <w:rPr>
          <w:rFonts w:ascii="Times New Roman" w:hAnsi="Times New Roman" w:cs="Times New Roman"/>
          <w:b w:val="0"/>
          <w:bCs w:val="0"/>
          <w:lang w:val="ru-RU"/>
        </w:rPr>
        <w:t>ä</w:t>
      </w:r>
      <w:r>
        <w:rPr>
          <w:rFonts w:ascii="Times New Roman" w:hAnsi="Times New Roman" w:cs="Times New Roman"/>
          <w:b w:val="0"/>
          <w:bCs w:val="0"/>
          <w:lang w:val="en-GB"/>
        </w:rPr>
        <w:t>siraamat</w:t>
      </w:r>
    </w:p>
    <w:p w:rsidR="00CA77B6" w:rsidRDefault="00CA77B6">
      <w:pPr>
        <w:pStyle w:val="Heading1"/>
        <w:numPr>
          <w:ilvl w:val="0"/>
          <w:numId w:val="5"/>
        </w:numPr>
        <w:rPr>
          <w:rFonts w:ascii="Times New Roman" w:hAnsi="Times New Roman" w:cs="Times New Roman"/>
          <w:b w:val="0"/>
          <w:bCs w:val="0"/>
          <w:lang w:val="ru-RU"/>
        </w:rPr>
      </w:pPr>
      <w:r>
        <w:rPr>
          <w:noProof/>
          <w:lang w:val="et-EE" w:eastAsia="et-EE"/>
        </w:rPr>
        <w:pict>
          <v:rect id="Frame2" o:spid="_x0000_s1028" style="position:absolute;left:0;text-align:left;margin-left:72.7pt;margin-top:13.35pt;width:712.9pt;height:75.35pt;z-index:251658752;mso-position-horizontal-relative:page" filled="f" stroked="f" strokecolor="#3465a4">
            <v:fill o:detectmouseclick="t"/>
            <v:stroke joinstyle="round"/>
            <v:textbox>
              <w:txbxContent>
                <w:tbl>
                  <w:tblPr>
                    <w:tblW w:w="14280" w:type="dxa"/>
                    <w:tblInd w:w="-106" w:type="dxa"/>
                    <w:tblLook w:val="0000"/>
                  </w:tblPr>
                  <w:tblGrid>
                    <w:gridCol w:w="1436"/>
                    <w:gridCol w:w="4457"/>
                    <w:gridCol w:w="2492"/>
                    <w:gridCol w:w="2443"/>
                    <w:gridCol w:w="3452"/>
                  </w:tblGrid>
                  <w:tr w:rsidR="00CA77B6">
                    <w:trPr>
                      <w:trHeight w:val="376"/>
                    </w:trPr>
                    <w:tc>
                      <w:tcPr>
                        <w:tcW w:w="14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CA77B6" w:rsidRDefault="00CA77B6">
                        <w:pPr>
                          <w:keepNext/>
                          <w:snapToGrid w:val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Kinnitas: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CA77B6" w:rsidRDefault="00CA77B6">
                        <w:pPr>
                          <w:snapToGri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CA77B6" w:rsidRDefault="00CA77B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Tamara Falina</w:t>
                        </w:r>
                      </w:p>
                    </w:tc>
                    <w:tc>
                      <w:tcPr>
                        <w:tcW w:w="24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CA77B6" w:rsidRDefault="00CA77B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osakonnajuhataja</w:t>
                        </w:r>
                      </w:p>
                    </w:tc>
                    <w:tc>
                      <w:tcPr>
                        <w:tcW w:w="3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A77B6" w:rsidRDefault="00CA77B6">
                        <w:pPr>
                          <w:snapToGri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CA77B6">
                    <w:trPr>
                      <w:trHeight w:val="396"/>
                    </w:trPr>
                    <w:tc>
                      <w:tcPr>
                        <w:tcW w:w="14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CA77B6" w:rsidRDefault="00CA77B6">
                        <w:pPr>
                          <w:keepNext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Koostas:</w:t>
                        </w:r>
                      </w:p>
                    </w:tc>
                    <w:tc>
                      <w:tcPr>
                        <w:tcW w:w="44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CA77B6" w:rsidRDefault="00CA77B6">
                        <w:pPr>
                          <w:snapToGri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CA77B6" w:rsidRDefault="00CA77B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Tatiana Ermilova</w:t>
                        </w:r>
                      </w:p>
                      <w:p w:rsidR="00CA77B6" w:rsidRDefault="00CA77B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ru-RU"/>
                          </w:rPr>
                          <w:t>Ирина Мельникова</w:t>
                        </w:r>
                      </w:p>
                    </w:tc>
                    <w:tc>
                      <w:tcPr>
                        <w:tcW w:w="24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CA77B6" w:rsidRDefault="00CA77B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laboriarst</w:t>
                        </w:r>
                      </w:p>
                      <w:p w:rsidR="00CA77B6" w:rsidRDefault="00CA77B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laboriarst</w:t>
                        </w:r>
                      </w:p>
                    </w:tc>
                    <w:tc>
                      <w:tcPr>
                        <w:tcW w:w="3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A77B6" w:rsidRDefault="00CA77B6">
                        <w:pPr>
                          <w:snapToGrid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CA77B6">
                    <w:trPr>
                      <w:trHeight w:val="448"/>
                    </w:trPr>
                    <w:tc>
                      <w:tcPr>
                        <w:tcW w:w="1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A77B6" w:rsidRDefault="00CA77B6">
                        <w:pPr>
                          <w:snapToGrid w:val="0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</w:p>
                    </w:tc>
                    <w:tc>
                      <w:tcPr>
                        <w:tcW w:w="44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CA77B6" w:rsidRDefault="00CA77B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Allkiri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CA77B6" w:rsidRDefault="00CA77B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Ees- ja perekonnanimi</w:t>
                        </w:r>
                      </w:p>
                    </w:tc>
                    <w:tc>
                      <w:tcPr>
                        <w:tcW w:w="24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CA77B6" w:rsidRDefault="00CA77B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Ametikoht</w:t>
                        </w:r>
                      </w:p>
                    </w:tc>
                    <w:tc>
                      <w:tcPr>
                        <w:tcW w:w="3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A77B6" w:rsidRDefault="00CA77B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Kuupäev</w:t>
                        </w:r>
                      </w:p>
                    </w:tc>
                  </w:tr>
                </w:tbl>
                <w:p w:rsidR="00CA77B6" w:rsidRDefault="00CA77B6">
                  <w:pPr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page"/>
          </v:rect>
        </w:pict>
      </w:r>
    </w:p>
    <w:p w:rsidR="00CA77B6" w:rsidRDefault="00CA77B6">
      <w:pPr>
        <w:rPr>
          <w:rFonts w:ascii="Arial" w:hAnsi="Arial" w:cs="Arial"/>
          <w:b/>
          <w:bCs/>
          <w:lang w:val="ru-RU"/>
        </w:rPr>
      </w:pPr>
    </w:p>
    <w:p w:rsidR="00CA77B6" w:rsidRDefault="00CA77B6">
      <w:pPr>
        <w:rPr>
          <w:rFonts w:ascii="Arial" w:hAnsi="Arial" w:cs="Arial"/>
          <w:b/>
          <w:bCs/>
          <w:lang w:val="ru-RU"/>
        </w:rPr>
      </w:pPr>
    </w:p>
    <w:p w:rsidR="00CA77B6" w:rsidRDefault="00CA77B6">
      <w:pPr>
        <w:rPr>
          <w:rFonts w:ascii="Arial" w:hAnsi="Arial" w:cs="Arial"/>
        </w:rPr>
      </w:pPr>
    </w:p>
    <w:p w:rsidR="00CA77B6" w:rsidRDefault="00CA77B6">
      <w:pPr>
        <w:spacing w:after="140" w:line="276" w:lineRule="auto"/>
        <w:rPr>
          <w:rFonts w:ascii="Arial" w:hAnsi="Arial" w:cs="Arial"/>
        </w:rPr>
      </w:pPr>
    </w:p>
    <w:p w:rsidR="00CA77B6" w:rsidRDefault="00CA77B6">
      <w:pPr>
        <w:pStyle w:val="Heading3"/>
        <w:numPr>
          <w:ilvl w:val="2"/>
          <w:numId w:val="5"/>
        </w:numPr>
        <w:rPr>
          <w:rFonts w:ascii="Arial" w:hAnsi="Arial" w:cs="Arial"/>
        </w:rPr>
      </w:pPr>
    </w:p>
    <w:p w:rsidR="00CA77B6" w:rsidRDefault="00CA77B6">
      <w:pPr>
        <w:pStyle w:val="Heading3"/>
        <w:numPr>
          <w:ilvl w:val="2"/>
          <w:numId w:val="5"/>
        </w:numPr>
        <w:rPr>
          <w:rFonts w:ascii="Arial" w:hAnsi="Arial" w:cs="Arial"/>
        </w:rPr>
      </w:pPr>
      <w:r>
        <w:t xml:space="preserve">СВОДНАЯ ТАБЛИЦА„CITO” АНАЛИЗОВ </w:t>
      </w:r>
      <w:r>
        <w:rPr>
          <w:lang w:val="ru-RU"/>
        </w:rPr>
        <w:t>И  АНАЛИЗОВ, ПРОВОДИМЫХ В ДЕЖУРНОЕ ВРЕМЯ</w:t>
      </w:r>
    </w:p>
    <w:tbl>
      <w:tblPr>
        <w:tblW w:w="14730" w:type="dxa"/>
        <w:tblInd w:w="-106" w:type="dxa"/>
        <w:tblLook w:val="0000"/>
      </w:tblPr>
      <w:tblGrid>
        <w:gridCol w:w="4140"/>
        <w:gridCol w:w="2385"/>
        <w:gridCol w:w="5385"/>
        <w:gridCol w:w="1410"/>
        <w:gridCol w:w="1410"/>
      </w:tblGrid>
      <w:tr w:rsidR="00CA77B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ИССЛЕДОВАНИЕ</w:t>
            </w:r>
          </w:p>
          <w:p w:rsidR="00CA77B6" w:rsidRDefault="00CA77B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СОКРАЩЕНИЕ В ИНФОСИСТЕМЕ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ИССЛЕДУЕМЫЙ МАТЕРИАЛ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3"/>
              <w:numPr>
                <w:ilvl w:val="2"/>
                <w:numId w:val="4"/>
              </w:numPr>
              <w:snapToGrid w:val="0"/>
              <w:jc w:val="center"/>
              <w:rPr>
                <w:rFonts w:ascii="Arial" w:hAnsi="Arial" w:cs="Arial"/>
              </w:rPr>
            </w:pPr>
          </w:p>
          <w:p w:rsidR="00CA77B6" w:rsidRDefault="00CA77B6">
            <w:pPr>
              <w:pStyle w:val="Heading3"/>
              <w:numPr>
                <w:ilvl w:val="2"/>
                <w:numId w:val="4"/>
              </w:numPr>
              <w:snapToGrid w:val="0"/>
              <w:jc w:val="center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 „CITO”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ДЕЖУРНОЕ ВРЕМЯ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КЛИНИЧЕСКАЯ ХИМИЯ </w:t>
            </w: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3"/>
              <w:numPr>
                <w:ilvl w:val="2"/>
                <w:numId w:val="4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77B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Кислотно-щелочное равновесие</w:t>
            </w: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  <w:t xml:space="preserve">aB-HAT, auB-HAT, </w:t>
            </w: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  <w:t xml:space="preserve">cB-HAT, vB-HAT, </w:t>
            </w: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  <w:t>vuB-HAT,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Гепаринизированная артериальная, капиллярная и венозная кровь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Альбумин</w:t>
            </w:r>
          </w:p>
          <w:p w:rsidR="00CA77B6" w:rsidRDefault="00CA77B6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A77B6" w:rsidRDefault="00CA77B6">
            <w:pPr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       S2- Alb</w:t>
            </w:r>
          </w:p>
        </w:tc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Сыворотка или гепаринизированная плазма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Щелочная фосфатаза</w:t>
            </w:r>
          </w:p>
          <w:p w:rsidR="00CA77B6" w:rsidRDefault="00CA77B6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77B6" w:rsidRDefault="00CA77B6">
            <w:pPr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S2- ALP2S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Сыворотка или гепаринизированная плазма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Аланин-аминотрансфераза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  <w:p w:rsidR="00CA77B6" w:rsidRDefault="00CA77B6">
            <w:pPr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S2- ALT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Сыворотка или гепаринизированная плазма</w:t>
            </w: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использовать сыворотку с гемолизом!!!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Амилаза</w:t>
            </w: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  <w:t>S2-Amyl</w:t>
            </w:r>
          </w:p>
        </w:tc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Сыворотка, гепаринизированная плазма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(не использовать сыворотку с гемолизом!!!)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или моча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rPr>
          <w:trHeight w:val="791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Аспартат-аминотрансфераза</w:t>
            </w: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  <w:p w:rsidR="00CA77B6" w:rsidRDefault="00CA77B6">
            <w:pPr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         S2- AST</w:t>
            </w:r>
          </w:p>
        </w:tc>
        <w:tc>
          <w:tcPr>
            <w:tcW w:w="53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Сыворотка или гепаринизированная плазма</w:t>
            </w: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использовать сыворотку с гемолизом!!!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</w:tbl>
    <w:p w:rsidR="00CA77B6" w:rsidRDefault="00CA77B6">
      <w:pPr>
        <w:rPr>
          <w:rFonts w:ascii="Arial" w:hAnsi="Arial" w:cs="Arial"/>
        </w:rPr>
      </w:pPr>
    </w:p>
    <w:tbl>
      <w:tblPr>
        <w:tblW w:w="14708" w:type="dxa"/>
        <w:tblInd w:w="-106" w:type="dxa"/>
        <w:tblLook w:val="0000"/>
      </w:tblPr>
      <w:tblGrid>
        <w:gridCol w:w="4140"/>
        <w:gridCol w:w="2384"/>
        <w:gridCol w:w="5386"/>
        <w:gridCol w:w="1350"/>
        <w:gridCol w:w="1448"/>
      </w:tblGrid>
      <w:tr w:rsidR="00CA77B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Билирубин прямой</w:t>
            </w:r>
          </w:p>
          <w:p w:rsidR="00CA77B6" w:rsidRDefault="00CA77B6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S2-Bil-D2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Сыворотка или гепаринизированная плазма</w:t>
            </w: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Прозрачная и без гемолиза!!!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Билирубин общий</w:t>
            </w:r>
          </w:p>
          <w:p w:rsidR="00CA77B6" w:rsidRDefault="00CA77B6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S2-Bil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Сыворотка или гепаринизированная плазма</w:t>
            </w:r>
          </w:p>
          <w:p w:rsidR="00CA77B6" w:rsidRDefault="00CA77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Прозрачная и без гемолиза!!!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Креатинкиназа</w:t>
            </w:r>
          </w:p>
          <w:p w:rsidR="00CA77B6" w:rsidRDefault="00CA77B6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77B6" w:rsidRDefault="00CA77B6">
            <w:pPr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S2-</w:t>
            </w:r>
            <w:r>
              <w:rPr>
                <w:rFonts w:ascii="Times New Roman" w:hAnsi="Times New Roman" w:cs="Times New Roman"/>
              </w:rPr>
              <w:t>CK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Сыворотка или гепаринизированная плазма</w:t>
            </w: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использовать сыворотку с гемолизом!!!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rPr>
          <w:trHeight w:val="89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Креатинин</w:t>
            </w:r>
          </w:p>
          <w:p w:rsidR="00CA77B6" w:rsidRDefault="00CA77B6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S2-Crea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Сыворотка,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Li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-гепаринизированная плазма,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EDTA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плазма и мочa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С-реактивный белок</w:t>
            </w:r>
          </w:p>
          <w:p w:rsidR="00CA77B6" w:rsidRDefault="00CA77B6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S2-CRP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Сыворотка или гепаринизированная плазма</w:t>
            </w: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использовать хилёзную сыворотку!!!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Этиловый алкоголь</w:t>
            </w:r>
          </w:p>
          <w:p w:rsidR="00CA77B6" w:rsidRDefault="00CA77B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EtOH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Сыворотка, плазма (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EDTA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 цитрат, флюорид или гепарин) или моча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Гамма-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  <w:t>GT</w:t>
            </w:r>
          </w:p>
          <w:p w:rsidR="00CA77B6" w:rsidRDefault="00CA77B6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S2-GGT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Сыворотка или гепаринизированная плазма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Глюкоза</w:t>
            </w:r>
          </w:p>
          <w:p w:rsidR="00CA77B6" w:rsidRDefault="00CA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S2-Gluc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Сыворотка, плазма (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EDTA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флюорид </w:t>
            </w: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или гепарин)</w:t>
            </w: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Не использовать сыворотку с гемолизом!!!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Лактатдегидрогеназа</w:t>
            </w:r>
          </w:p>
          <w:p w:rsidR="00CA77B6" w:rsidRDefault="00CA77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  <w:t>S2-LDH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Сыворотка или гепаринизированная плазма</w:t>
            </w: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Не использовать сыворотку с гемолизом!!!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Липаза</w:t>
            </w:r>
          </w:p>
          <w:p w:rsidR="00CA77B6" w:rsidRDefault="00CA77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S2-LIPC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Сыворотка или гепаринизированная плазма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Белок в плевральной жидкости</w:t>
            </w: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Pf-Prot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Плевральная </w:t>
            </w:r>
            <w:r>
              <w:rPr>
                <w:rFonts w:ascii="Times New Roman" w:hAnsi="Times New Roman" w:cs="Times New Roman"/>
              </w:rPr>
              <w:t>жидкость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rPr>
          <w:trHeight w:val="1063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Лактатдегидрогеназа в плевральной жидкости 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Pf-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  <w:t>LDH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Плевральная </w:t>
            </w:r>
            <w:r>
              <w:rPr>
                <w:rFonts w:ascii="Times New Roman" w:hAnsi="Times New Roman" w:cs="Times New Roman"/>
              </w:rPr>
              <w:t>жидкость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Белок в ликворе</w:t>
            </w: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CSF-Prot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CA77B6" w:rsidRDefault="00CA77B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ru-RU"/>
              </w:rPr>
              <w:t>Ликвор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Глюкоза в ликворе</w:t>
            </w: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CSF-Gluc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Ликвор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Белок 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  <w:t>сцитиче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ской жидкости</w:t>
            </w: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PrtF-Prot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Асцитическая жидкость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Общий белок</w:t>
            </w:r>
          </w:p>
          <w:p w:rsidR="00CA77B6" w:rsidRDefault="00CA77B6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Prot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Сыворотка или гепаринизированная плазма</w:t>
            </w:r>
          </w:p>
          <w:p w:rsidR="00CA77B6" w:rsidRDefault="00CA77B6">
            <w:pPr>
              <w:pStyle w:val="Heading3"/>
              <w:numPr>
                <w:ilvl w:val="2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Желательно без гемолиза!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Мочевина</w:t>
            </w:r>
          </w:p>
          <w:p w:rsidR="00CA77B6" w:rsidRDefault="00CA77B6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Urea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Сыворотка, гепаринизированная или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EDTA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плазма 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Хлор</w:t>
            </w:r>
          </w:p>
          <w:p w:rsidR="00CA77B6" w:rsidRDefault="00CA77B6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S2-Cl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Сыворотка или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Li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-гепаринизированная плазма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Ионизированный кальций</w:t>
            </w:r>
          </w:p>
          <w:p w:rsidR="00CA77B6" w:rsidRDefault="00CA77B6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S1-Ca-Ion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Сыворотка или гепаринизированная плазма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Калий</w:t>
            </w:r>
          </w:p>
          <w:p w:rsidR="00CA77B6" w:rsidRDefault="00CA77B6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S2-K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Сыворотка,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Li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-гепаринизированная плазма(отделить от клеток как можно быстрее)</w:t>
            </w: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Не использовать сыворотку с гемолизом!!!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Натрий</w:t>
            </w:r>
          </w:p>
          <w:p w:rsidR="00CA77B6" w:rsidRDefault="00CA77B6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Na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Сыворотка,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Li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-гепаринизированная плазма </w:t>
            </w: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Лактат</w:t>
            </w: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Lact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P3-Lact-v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Флюорид-плазма (венозная или артериальная)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rPr>
          <w:trHeight w:val="478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ИССЛЕДОВАНИЕ СВЁРТЫВАЮЩЕЙ СИСТЕМЫ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A77B6">
        <w:trPr>
          <w:trHeight w:val="116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lang w:val="ru-RU"/>
              </w:rPr>
              <w:t>Активированное частичное тромбопластиновое время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CA77B6" w:rsidRDefault="00CA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P1-APTT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Цитрат-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плазма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Д-димеры</w:t>
            </w: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P1-FiDD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Цитрат-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плазма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Фибриноген</w:t>
            </w: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P1-Fibr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Цитрат-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плазма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Международное нормализованное отношение 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P1-PT-INR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Цитрат-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плазма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Тромбиновое время </w:t>
            </w: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P1-TT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Цитрат-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плазма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ИММУНОГЕМАТОЛОГИЯ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Группа  крови АВО 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  <w:t xml:space="preserve">RhD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принадлежность(подтверждающий анализ)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B-ABO-RhD conf pane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  <w:t>l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EDTA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-цельная кровь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Группа  крови АВО 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  <w:t xml:space="preserve">RhD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принадлежность(контрольный анализ)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B-ABO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  <w:t>-RhD ctrl panel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EDTA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-цельная кровь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Прямой тест Кумбса</w:t>
            </w: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B-DAT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EDTA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-цельная кровь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Скрининг антител</w:t>
            </w: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B-RBC Ab screen I,II,III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EDTA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-цельная кровь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t-EE"/>
              </w:rPr>
              <w:t>Rh-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фенотип </w:t>
            </w: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B-Rhfen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EDTA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-цельная кровь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Проба совместимости</w:t>
            </w: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B-XmB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EDTA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-цельная кровь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ИММУНОЛОГИЯ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A77B6">
        <w:trPr>
          <w:trHeight w:val="587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Тропонин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S2-hs-Tnl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Сыворотка 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rPr>
          <w:trHeight w:val="829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Креатинкиназа </w:t>
            </w:r>
            <w:r>
              <w:rPr>
                <w:rFonts w:ascii="Times New Roman" w:hAnsi="Times New Roman" w:cs="Times New Roman"/>
              </w:rPr>
              <w:t>MB-mass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S2-CK-MB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Сыворотка 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rPr>
          <w:trHeight w:val="829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Хорионический гонадотропин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S2-B-hCG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Сыворотка 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rPr>
          <w:trHeight w:val="829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атрийуретический пептид B-типа </w:t>
            </w:r>
          </w:p>
          <w:p w:rsidR="00CA77B6" w:rsidRDefault="00CA77B6">
            <w:pPr>
              <w:rPr>
                <w:rFonts w:ascii="Open Sans;Helvetica;Arial;sans-" w:hAnsi="Open Sans;Helvetica;Arial;sans-" w:cs="Open Sans;Helvetica;Arial;sans-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N-терминальный фрагмент 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S2-proBNP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Сыворотка 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CA77B6">
        <w:trPr>
          <w:trHeight w:val="829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Прокальцитонин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CA77B6" w:rsidRDefault="00CA77B6">
            <w:pPr>
              <w:pStyle w:val="Heading1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S2-PCT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</w:p>
          <w:p w:rsidR="00CA77B6" w:rsidRDefault="00CA77B6">
            <w:pPr>
              <w:pStyle w:val="Heading2"/>
              <w:numPr>
                <w:ilvl w:val="1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Сыворотка 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6" w:rsidRDefault="00CA77B6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A77B6" w:rsidRDefault="00CA77B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</w:tbl>
    <w:p w:rsidR="00CA77B6" w:rsidRDefault="00CA77B6">
      <w:pPr>
        <w:rPr>
          <w:rFonts w:ascii="Arial" w:hAnsi="Arial" w:cs="Arial"/>
          <w:b/>
          <w:bCs/>
          <w:lang w:val="en-US"/>
        </w:rPr>
      </w:pPr>
    </w:p>
    <w:p w:rsidR="00CA77B6" w:rsidRDefault="00CA77B6">
      <w:pPr>
        <w:spacing w:after="140" w:line="276" w:lineRule="auto"/>
        <w:rPr>
          <w:rFonts w:ascii="Arial" w:hAnsi="Arial" w:cs="Arial"/>
        </w:rPr>
      </w:pPr>
    </w:p>
    <w:sectPr w:rsidR="00CA77B6" w:rsidSect="00CA77B6">
      <w:pgSz w:w="16838" w:h="11906" w:orient="landscape"/>
      <w:pgMar w:top="878" w:right="878" w:bottom="567" w:left="1162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Liberation Sans">
    <w:altName w:val="Arial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Open Sans;Helvetica;Arial;sans-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88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4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5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/>
      </w:rPr>
    </w:lvl>
  </w:abstractNum>
  <w:abstractNum w:abstractNumId="1">
    <w:nsid w:val="1E1249A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4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5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/>
      </w:rPr>
    </w:lvl>
  </w:abstractNum>
  <w:abstractNum w:abstractNumId="2">
    <w:nsid w:val="364E7E94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ascii="Times New Roman" w:hAnsi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ascii="Times New Roman" w:hAnsi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ascii="Times New Roman" w:hAnsi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ascii="Times New Roman" w:hAnsi="Times New Roman"/>
      </w:rPr>
    </w:lvl>
    <w:lvl w:ilvl="4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5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/>
      </w:rPr>
    </w:lvl>
  </w:abstractNum>
  <w:abstractNum w:abstractNumId="3">
    <w:nsid w:val="42AA2BCA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4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5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/>
      </w:rPr>
    </w:lvl>
  </w:abstractNum>
  <w:abstractNum w:abstractNumId="4">
    <w:nsid w:val="440539F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4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5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7B6"/>
    <w:rsid w:val="00CA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iberation Serif" w:eastAsia="NSimSun" w:hAnsi="Liberation Serif"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ind w:left="360" w:hanging="36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7B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7B6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7B6"/>
    <w:rPr>
      <w:rFonts w:asciiTheme="majorHAnsi" w:eastAsiaTheme="majorEastAsia" w:hAnsiTheme="majorHAnsi" w:cstheme="majorBidi"/>
      <w:b/>
      <w:bCs/>
      <w:kern w:val="2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7B6"/>
    <w:rPr>
      <w:b/>
      <w:bCs/>
      <w:kern w:val="2"/>
      <w:sz w:val="28"/>
      <w:szCs w:val="28"/>
      <w:lang w:eastAsia="zh-C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77B6"/>
    <w:rPr>
      <w:rFonts w:ascii="Liberation Serif" w:eastAsia="NSimSun" w:hAnsi="Liberation Serif" w:cs="Liberation Serif"/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</w:pPr>
  </w:style>
  <w:style w:type="paragraph" w:customStyle="1" w:styleId="TableContents">
    <w:name w:val="Table Contents"/>
    <w:basedOn w:val="Normal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Normal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6</Pages>
  <Words>623</Words>
  <Characters>3554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</dc:creator>
  <cp:keywords/>
  <dc:description/>
  <cp:lastModifiedBy>603</cp:lastModifiedBy>
  <cp:revision>35</cp:revision>
  <dcterms:created xsi:type="dcterms:W3CDTF">2020-05-18T12:50:00Z</dcterms:created>
  <dcterms:modified xsi:type="dcterms:W3CDTF">2020-10-27T06:25:00Z</dcterms:modified>
</cp:coreProperties>
</file>